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BC9EB" w14:textId="44D1DF0D" w:rsidR="00B266D1" w:rsidRDefault="00B266D1">
      <w:pPr>
        <w:spacing w:line="278" w:lineRule="auto"/>
        <w:ind w:left="0" w:firstLine="0"/>
        <w:jc w:val="left"/>
        <w:rPr>
          <w:rFonts w:ascii="Sassoon Primary" w:hAnsi="Sassoon Primary"/>
          <w:b/>
          <w:noProof/>
          <w:u w:val="single" w:color="000000"/>
        </w:rPr>
      </w:pPr>
      <w:r>
        <w:rPr>
          <w:rFonts w:ascii="Sassoon Primary" w:hAnsi="Sassoon Primary"/>
          <w:b/>
          <w:noProof/>
          <w:u w:val="single" w:color="000000"/>
        </w:rPr>
        <w:drawing>
          <wp:anchor distT="0" distB="0" distL="114300" distR="114300" simplePos="0" relativeHeight="251658252" behindDoc="1" locked="0" layoutInCell="1" allowOverlap="1" wp14:anchorId="1C42BD18" wp14:editId="7355DC5F">
            <wp:simplePos x="0" y="0"/>
            <wp:positionH relativeFrom="column">
              <wp:posOffset>939800</wp:posOffset>
            </wp:positionH>
            <wp:positionV relativeFrom="paragraph">
              <wp:posOffset>88900</wp:posOffset>
            </wp:positionV>
            <wp:extent cx="4640580" cy="4965700"/>
            <wp:effectExtent l="0" t="0" r="7620" b="6350"/>
            <wp:wrapTight wrapText="bothSides">
              <wp:wrapPolygon edited="0">
                <wp:start x="0" y="0"/>
                <wp:lineTo x="0" y="21545"/>
                <wp:lineTo x="21547" y="21545"/>
                <wp:lineTo x="21547" y="0"/>
                <wp:lineTo x="0" y="0"/>
              </wp:wrapPolygon>
            </wp:wrapTight>
            <wp:docPr id="749766861" name="Picture 1">
              <a:extLst xmlns:a="http://schemas.openxmlformats.org/drawingml/2006/main">
                <a:ext uri="{FF2B5EF4-FFF2-40B4-BE49-F238E27FC236}">
                  <a16:creationId xmlns:a16="http://schemas.microsoft.com/office/drawing/2014/main" id="{7F346F51-A5EE-4981-B1F2-F34595CFCA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766861" name="Picture 749766861"/>
                    <pic:cNvPicPr/>
                  </pic:nvPicPr>
                  <pic:blipFill>
                    <a:blip r:embed="rId10">
                      <a:extLst>
                        <a:ext uri="{28A0092B-C50C-407E-A947-70E740481C1C}">
                          <a14:useLocalDpi xmlns:a14="http://schemas.microsoft.com/office/drawing/2010/main" val="0"/>
                        </a:ext>
                      </a:extLst>
                    </a:blip>
                    <a:stretch>
                      <a:fillRect/>
                    </a:stretch>
                  </pic:blipFill>
                  <pic:spPr>
                    <a:xfrm>
                      <a:off x="0" y="0"/>
                      <a:ext cx="4640580" cy="4965700"/>
                    </a:xfrm>
                    <a:prstGeom prst="rect">
                      <a:avLst/>
                    </a:prstGeom>
                  </pic:spPr>
                </pic:pic>
              </a:graphicData>
            </a:graphic>
            <wp14:sizeRelH relativeFrom="page">
              <wp14:pctWidth>0</wp14:pctWidth>
            </wp14:sizeRelH>
            <wp14:sizeRelV relativeFrom="page">
              <wp14:pctHeight>0</wp14:pctHeight>
            </wp14:sizeRelV>
          </wp:anchor>
        </w:drawing>
      </w:r>
    </w:p>
    <w:p w14:paraId="50A211A7" w14:textId="13076C43" w:rsidR="00B266D1" w:rsidRDefault="00B266D1">
      <w:pPr>
        <w:spacing w:line="278" w:lineRule="auto"/>
        <w:ind w:left="0" w:firstLine="0"/>
        <w:jc w:val="left"/>
        <w:rPr>
          <w:rFonts w:ascii="Sassoon Primary" w:hAnsi="Sassoon Primary"/>
          <w:b/>
          <w:noProof/>
          <w:u w:val="single" w:color="000000"/>
        </w:rPr>
      </w:pPr>
    </w:p>
    <w:p w14:paraId="3A87B611" w14:textId="12BE8C56" w:rsidR="00B266D1" w:rsidRDefault="00B266D1">
      <w:pPr>
        <w:spacing w:line="278" w:lineRule="auto"/>
        <w:ind w:left="0" w:firstLine="0"/>
        <w:jc w:val="left"/>
        <w:rPr>
          <w:rFonts w:ascii="Sassoon Primary" w:hAnsi="Sassoon Primary"/>
          <w:b/>
          <w:noProof/>
          <w:u w:val="single" w:color="000000"/>
        </w:rPr>
      </w:pPr>
    </w:p>
    <w:p w14:paraId="255CC5AB" w14:textId="77777777" w:rsidR="00B266D1" w:rsidRDefault="00B266D1">
      <w:pPr>
        <w:spacing w:line="278" w:lineRule="auto"/>
        <w:ind w:left="0" w:firstLine="0"/>
        <w:jc w:val="left"/>
        <w:rPr>
          <w:rFonts w:ascii="Sassoon Primary" w:hAnsi="Sassoon Primary"/>
          <w:b/>
          <w:noProof/>
          <w:u w:val="single" w:color="000000"/>
        </w:rPr>
      </w:pPr>
    </w:p>
    <w:p w14:paraId="76A99340" w14:textId="26446222" w:rsidR="00B266D1" w:rsidRDefault="00B266D1">
      <w:pPr>
        <w:spacing w:line="278" w:lineRule="auto"/>
        <w:ind w:left="0" w:firstLine="0"/>
        <w:jc w:val="left"/>
        <w:rPr>
          <w:rFonts w:ascii="Sassoon Primary" w:hAnsi="Sassoon Primary"/>
          <w:b/>
          <w:noProof/>
          <w:u w:val="single" w:color="000000"/>
        </w:rPr>
      </w:pPr>
    </w:p>
    <w:p w14:paraId="565CFA67" w14:textId="77777777" w:rsidR="00B266D1" w:rsidRDefault="00B266D1">
      <w:pPr>
        <w:spacing w:line="278" w:lineRule="auto"/>
        <w:ind w:left="0" w:firstLine="0"/>
        <w:jc w:val="left"/>
        <w:rPr>
          <w:rFonts w:ascii="Sassoon Primary" w:hAnsi="Sassoon Primary"/>
          <w:b/>
          <w:noProof/>
          <w:u w:val="single" w:color="000000"/>
        </w:rPr>
      </w:pPr>
    </w:p>
    <w:p w14:paraId="2437FCF3" w14:textId="184F07C9" w:rsidR="00B266D1" w:rsidRDefault="00B266D1">
      <w:pPr>
        <w:spacing w:line="278" w:lineRule="auto"/>
        <w:ind w:left="0" w:firstLine="0"/>
        <w:jc w:val="left"/>
        <w:rPr>
          <w:rFonts w:ascii="Sassoon Primary" w:hAnsi="Sassoon Primary"/>
          <w:b/>
          <w:noProof/>
          <w:u w:val="single" w:color="000000"/>
        </w:rPr>
      </w:pPr>
    </w:p>
    <w:p w14:paraId="0F5E8224" w14:textId="77777777" w:rsidR="00B266D1" w:rsidRDefault="00B266D1">
      <w:pPr>
        <w:spacing w:line="278" w:lineRule="auto"/>
        <w:ind w:left="0" w:firstLine="0"/>
        <w:jc w:val="left"/>
        <w:rPr>
          <w:rFonts w:ascii="Sassoon Primary" w:hAnsi="Sassoon Primary"/>
          <w:b/>
          <w:noProof/>
          <w:u w:val="single" w:color="000000"/>
        </w:rPr>
      </w:pPr>
    </w:p>
    <w:p w14:paraId="780AE561" w14:textId="77777777" w:rsidR="00B266D1" w:rsidRDefault="00B266D1">
      <w:pPr>
        <w:spacing w:line="278" w:lineRule="auto"/>
        <w:ind w:left="0" w:firstLine="0"/>
        <w:jc w:val="left"/>
        <w:rPr>
          <w:rFonts w:ascii="Sassoon Primary" w:hAnsi="Sassoon Primary"/>
          <w:b/>
          <w:noProof/>
          <w:u w:val="single" w:color="000000"/>
        </w:rPr>
      </w:pPr>
    </w:p>
    <w:p w14:paraId="7B69ADAC" w14:textId="77777777" w:rsidR="00B266D1" w:rsidRDefault="00B266D1">
      <w:pPr>
        <w:spacing w:line="278" w:lineRule="auto"/>
        <w:ind w:left="0" w:firstLine="0"/>
        <w:jc w:val="left"/>
        <w:rPr>
          <w:rFonts w:ascii="Sassoon Primary" w:hAnsi="Sassoon Primary"/>
          <w:b/>
          <w:noProof/>
          <w:u w:val="single" w:color="000000"/>
        </w:rPr>
      </w:pPr>
    </w:p>
    <w:p w14:paraId="3855A90C" w14:textId="77777777" w:rsidR="00B266D1" w:rsidRDefault="00B266D1">
      <w:pPr>
        <w:spacing w:line="278" w:lineRule="auto"/>
        <w:ind w:left="0" w:firstLine="0"/>
        <w:jc w:val="left"/>
        <w:rPr>
          <w:rFonts w:ascii="Sassoon Primary" w:hAnsi="Sassoon Primary"/>
          <w:b/>
          <w:noProof/>
          <w:u w:val="single" w:color="000000"/>
        </w:rPr>
      </w:pPr>
    </w:p>
    <w:p w14:paraId="2934762E" w14:textId="77777777" w:rsidR="00B266D1" w:rsidRDefault="00B266D1">
      <w:pPr>
        <w:spacing w:line="278" w:lineRule="auto"/>
        <w:ind w:left="0" w:firstLine="0"/>
        <w:jc w:val="left"/>
        <w:rPr>
          <w:rFonts w:ascii="Sassoon Primary" w:hAnsi="Sassoon Primary"/>
          <w:b/>
          <w:noProof/>
          <w:u w:val="single" w:color="000000"/>
        </w:rPr>
      </w:pPr>
    </w:p>
    <w:p w14:paraId="7B4167E3" w14:textId="77777777" w:rsidR="00B266D1" w:rsidRDefault="00B266D1">
      <w:pPr>
        <w:spacing w:line="278" w:lineRule="auto"/>
        <w:ind w:left="0" w:firstLine="0"/>
        <w:jc w:val="left"/>
        <w:rPr>
          <w:rFonts w:ascii="Sassoon Primary" w:hAnsi="Sassoon Primary"/>
          <w:b/>
          <w:noProof/>
          <w:u w:val="single" w:color="000000"/>
        </w:rPr>
      </w:pPr>
    </w:p>
    <w:p w14:paraId="5E742213" w14:textId="77777777" w:rsidR="00B266D1" w:rsidRDefault="00B266D1">
      <w:pPr>
        <w:spacing w:line="278" w:lineRule="auto"/>
        <w:ind w:left="0" w:firstLine="0"/>
        <w:jc w:val="left"/>
        <w:rPr>
          <w:rFonts w:ascii="Sassoon Primary" w:hAnsi="Sassoon Primary"/>
          <w:b/>
          <w:noProof/>
          <w:u w:val="single" w:color="000000"/>
        </w:rPr>
      </w:pPr>
    </w:p>
    <w:p w14:paraId="0CC79634" w14:textId="77777777" w:rsidR="00B266D1" w:rsidRDefault="00B266D1">
      <w:pPr>
        <w:spacing w:line="278" w:lineRule="auto"/>
        <w:ind w:left="0" w:firstLine="0"/>
        <w:jc w:val="left"/>
        <w:rPr>
          <w:rFonts w:ascii="Sassoon Primary" w:hAnsi="Sassoon Primary"/>
          <w:b/>
          <w:noProof/>
          <w:u w:val="single" w:color="000000"/>
        </w:rPr>
      </w:pPr>
    </w:p>
    <w:p w14:paraId="47016759" w14:textId="77777777" w:rsidR="00B266D1" w:rsidRDefault="00B266D1">
      <w:pPr>
        <w:spacing w:line="278" w:lineRule="auto"/>
        <w:ind w:left="0" w:firstLine="0"/>
        <w:jc w:val="left"/>
        <w:rPr>
          <w:rFonts w:ascii="Sassoon Primary" w:hAnsi="Sassoon Primary"/>
          <w:b/>
          <w:noProof/>
          <w:u w:val="single" w:color="000000"/>
        </w:rPr>
      </w:pPr>
    </w:p>
    <w:p w14:paraId="61122927" w14:textId="77777777" w:rsidR="00B266D1" w:rsidRPr="00B266D1" w:rsidRDefault="00B266D1" w:rsidP="00B266D1">
      <w:pPr>
        <w:spacing w:line="278" w:lineRule="auto"/>
        <w:ind w:left="0" w:firstLine="0"/>
        <w:rPr>
          <w:rFonts w:ascii="Sassoon Primary" w:hAnsi="Sassoon Primary"/>
          <w:b/>
          <w:noProof/>
          <w:sz w:val="72"/>
          <w:szCs w:val="96"/>
          <w:u w:color="000000"/>
        </w:rPr>
      </w:pPr>
    </w:p>
    <w:p w14:paraId="50EF8763" w14:textId="10C1B61B" w:rsidR="00B266D1" w:rsidRDefault="00B266D1" w:rsidP="00B266D1">
      <w:pPr>
        <w:spacing w:line="278" w:lineRule="auto"/>
        <w:ind w:left="0" w:firstLine="0"/>
        <w:jc w:val="center"/>
        <w:rPr>
          <w:rFonts w:ascii="Sassoon Primary" w:hAnsi="Sassoon Primary"/>
          <w:b/>
          <w:noProof/>
          <w:sz w:val="72"/>
          <w:szCs w:val="96"/>
          <w:u w:color="000000"/>
        </w:rPr>
      </w:pPr>
      <w:r w:rsidRPr="00B266D1">
        <w:rPr>
          <w:rFonts w:ascii="Sassoon Primary" w:hAnsi="Sassoon Primary"/>
          <w:b/>
          <w:noProof/>
          <w:sz w:val="72"/>
          <w:szCs w:val="96"/>
          <w:u w:color="000000"/>
        </w:rPr>
        <w:t>St Joseph’s Catholic Primary School</w:t>
      </w:r>
    </w:p>
    <w:p w14:paraId="021F8778" w14:textId="77777777" w:rsidR="00B266D1" w:rsidRPr="00B266D1" w:rsidRDefault="00B266D1" w:rsidP="00B266D1">
      <w:pPr>
        <w:spacing w:line="278" w:lineRule="auto"/>
        <w:ind w:left="0" w:firstLine="0"/>
        <w:jc w:val="center"/>
        <w:rPr>
          <w:rFonts w:ascii="Sassoon Primary" w:hAnsi="Sassoon Primary"/>
          <w:b/>
          <w:noProof/>
          <w:sz w:val="72"/>
          <w:szCs w:val="96"/>
          <w:u w:color="000000"/>
        </w:rPr>
      </w:pPr>
    </w:p>
    <w:p w14:paraId="118AF6D9" w14:textId="0074FF79" w:rsidR="00B266D1" w:rsidRPr="00B266D1" w:rsidRDefault="00B266D1" w:rsidP="00B266D1">
      <w:pPr>
        <w:spacing w:line="278" w:lineRule="auto"/>
        <w:ind w:left="0" w:firstLine="0"/>
        <w:jc w:val="center"/>
        <w:rPr>
          <w:rFonts w:ascii="Sassoon Primary" w:hAnsi="Sassoon Primary"/>
          <w:b/>
          <w:noProof/>
          <w:sz w:val="72"/>
          <w:szCs w:val="96"/>
          <w:u w:color="000000"/>
        </w:rPr>
      </w:pPr>
      <w:r w:rsidRPr="00B266D1">
        <w:rPr>
          <w:rFonts w:ascii="Sassoon Primary" w:hAnsi="Sassoon Primary"/>
          <w:b/>
          <w:noProof/>
          <w:sz w:val="72"/>
          <w:szCs w:val="96"/>
          <w:u w:color="000000"/>
        </w:rPr>
        <w:t>SEND Information Report 2026-2027</w:t>
      </w:r>
    </w:p>
    <w:p w14:paraId="1DB3B944" w14:textId="58C675BB" w:rsidR="00B266D1" w:rsidRDefault="00B266D1">
      <w:pPr>
        <w:spacing w:line="278" w:lineRule="auto"/>
        <w:ind w:left="0" w:firstLine="0"/>
        <w:jc w:val="left"/>
        <w:rPr>
          <w:rFonts w:ascii="Sassoon Primary" w:hAnsi="Sassoon Primary"/>
          <w:b/>
          <w:noProof/>
          <w:u w:val="single" w:color="000000"/>
        </w:rPr>
      </w:pPr>
      <w:r>
        <w:rPr>
          <w:rFonts w:ascii="Sassoon Primary" w:hAnsi="Sassoon Primary"/>
          <w:b/>
          <w:noProof/>
          <w:u w:val="single" w:color="000000"/>
        </w:rPr>
        <w:br w:type="page"/>
      </w:r>
    </w:p>
    <w:p w14:paraId="4BC30612" w14:textId="0751378A" w:rsidR="00EA55D9" w:rsidRDefault="00596ECC" w:rsidP="00596ECC">
      <w:pPr>
        <w:spacing w:after="0" w:line="259" w:lineRule="auto"/>
        <w:ind w:left="0" w:firstLine="0"/>
        <w:jc w:val="left"/>
        <w:rPr>
          <w:rFonts w:ascii="Sassoon Primary" w:hAnsi="Sassoon Primary"/>
          <w:b/>
          <w:u w:val="single" w:color="000000"/>
        </w:rPr>
      </w:pPr>
      <w:r w:rsidRPr="0047000B">
        <w:rPr>
          <w:rFonts w:ascii="Sassoon Primary" w:hAnsi="Sassoon Primary"/>
          <w:b/>
          <w:noProof/>
          <w:u w:val="single" w:color="000000"/>
        </w:rPr>
        <w:lastRenderedPageBreak/>
        <w:drawing>
          <wp:anchor distT="0" distB="0" distL="114300" distR="114300" simplePos="0" relativeHeight="251658253" behindDoc="1" locked="0" layoutInCell="1" allowOverlap="1" wp14:anchorId="0BA40379" wp14:editId="05A6414C">
            <wp:simplePos x="0" y="0"/>
            <wp:positionH relativeFrom="column">
              <wp:posOffset>-12700</wp:posOffset>
            </wp:positionH>
            <wp:positionV relativeFrom="paragraph">
              <wp:posOffset>0</wp:posOffset>
            </wp:positionV>
            <wp:extent cx="1120237" cy="1028789"/>
            <wp:effectExtent l="0" t="0" r="3810" b="0"/>
            <wp:wrapTight wrapText="bothSides">
              <wp:wrapPolygon edited="0">
                <wp:start x="0" y="0"/>
                <wp:lineTo x="0" y="21200"/>
                <wp:lineTo x="21306" y="21200"/>
                <wp:lineTo x="21306" y="0"/>
                <wp:lineTo x="0" y="0"/>
              </wp:wrapPolygon>
            </wp:wrapTight>
            <wp:docPr id="1769660784" name="Picture 1">
              <a:extLst xmlns:a="http://schemas.openxmlformats.org/drawingml/2006/main">
                <a:ext uri="{FF2B5EF4-FFF2-40B4-BE49-F238E27FC236}">
                  <a16:creationId xmlns:a16="http://schemas.microsoft.com/office/drawing/2014/main" id="{F2A1CCDC-0DA2-4583-9886-7DD536CA70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660784" name=""/>
                    <pic:cNvPicPr/>
                  </pic:nvPicPr>
                  <pic:blipFill>
                    <a:blip r:embed="rId11">
                      <a:extLst>
                        <a:ext uri="{28A0092B-C50C-407E-A947-70E740481C1C}">
                          <a14:useLocalDpi xmlns:a14="http://schemas.microsoft.com/office/drawing/2010/main" val="0"/>
                        </a:ext>
                      </a:extLst>
                    </a:blip>
                    <a:stretch>
                      <a:fillRect/>
                    </a:stretch>
                  </pic:blipFill>
                  <pic:spPr>
                    <a:xfrm>
                      <a:off x="0" y="0"/>
                      <a:ext cx="1120237" cy="1028789"/>
                    </a:xfrm>
                    <a:prstGeom prst="rect">
                      <a:avLst/>
                    </a:prstGeom>
                  </pic:spPr>
                </pic:pic>
              </a:graphicData>
            </a:graphic>
            <wp14:sizeRelH relativeFrom="page">
              <wp14:pctWidth>0</wp14:pctWidth>
            </wp14:sizeRelH>
            <wp14:sizeRelV relativeFrom="page">
              <wp14:pctHeight>0</wp14:pctHeight>
            </wp14:sizeRelV>
          </wp:anchor>
        </w:drawing>
      </w:r>
      <w:r w:rsidR="00EA55D9">
        <w:rPr>
          <w:rFonts w:ascii="Sassoon Primary" w:hAnsi="Sassoon Primary"/>
          <w:b/>
          <w:u w:val="single" w:color="000000"/>
        </w:rPr>
        <w:t>Our School Approach</w:t>
      </w:r>
      <w:r w:rsidR="00366C6A">
        <w:rPr>
          <w:rFonts w:ascii="Sassoon Primary" w:hAnsi="Sassoon Primary"/>
          <w:b/>
          <w:u w:val="single" w:color="000000"/>
        </w:rPr>
        <w:t>:</w:t>
      </w:r>
    </w:p>
    <w:p w14:paraId="72EB9877" w14:textId="77777777" w:rsidR="0047000B" w:rsidRPr="00B266D1" w:rsidRDefault="0047000B" w:rsidP="00B266D1">
      <w:pPr>
        <w:spacing w:after="0" w:line="259" w:lineRule="auto"/>
        <w:ind w:left="-4" w:hanging="10"/>
        <w:jc w:val="left"/>
        <w:rPr>
          <w:rFonts w:ascii="Sassoon Primary" w:hAnsi="Sassoon Primary"/>
        </w:rPr>
      </w:pPr>
    </w:p>
    <w:p w14:paraId="19F35ABA" w14:textId="77777777" w:rsidR="0047000B" w:rsidRDefault="006E56D0" w:rsidP="006E56D0">
      <w:pPr>
        <w:spacing w:after="159" w:line="259" w:lineRule="auto"/>
        <w:ind w:left="-4" w:hanging="10"/>
        <w:jc w:val="left"/>
        <w:rPr>
          <w:rFonts w:ascii="Sassoon Primary" w:hAnsi="Sassoon Primary"/>
          <w:bCs/>
          <w:u w:color="000000"/>
        </w:rPr>
      </w:pPr>
      <w:r w:rsidRPr="006E56D0">
        <w:rPr>
          <w:rFonts w:ascii="Sassoon Primary" w:hAnsi="Sassoon Primary"/>
          <w:bCs/>
          <w:u w:color="000000"/>
        </w:rPr>
        <w:t xml:space="preserve">St Joseph’s Catholic Primary School, Bradford, is a fully inclusive mainstream primary school where every child is valued, supported and encouraged to reach their full potential. </w:t>
      </w:r>
    </w:p>
    <w:p w14:paraId="31C22543" w14:textId="573B5FE2" w:rsidR="0047000B" w:rsidRDefault="0047000B" w:rsidP="006E56D0">
      <w:pPr>
        <w:spacing w:after="159" w:line="259" w:lineRule="auto"/>
        <w:ind w:left="-4" w:hanging="10"/>
        <w:jc w:val="left"/>
        <w:rPr>
          <w:rFonts w:ascii="Sassoon Primary" w:hAnsi="Sassoon Primary"/>
          <w:bCs/>
          <w:u w:color="000000"/>
        </w:rPr>
      </w:pPr>
    </w:p>
    <w:p w14:paraId="19AEBCA5" w14:textId="27EC5D40" w:rsidR="006E56D0" w:rsidRPr="006E56D0" w:rsidRDefault="006E56D0" w:rsidP="006E56D0">
      <w:pPr>
        <w:spacing w:after="159" w:line="259" w:lineRule="auto"/>
        <w:ind w:left="-4" w:hanging="10"/>
        <w:jc w:val="left"/>
        <w:rPr>
          <w:rFonts w:ascii="Sassoon Primary" w:hAnsi="Sassoon Primary"/>
          <w:bCs/>
          <w:u w:color="000000"/>
        </w:rPr>
      </w:pPr>
      <w:r w:rsidRPr="006E56D0">
        <w:rPr>
          <w:rFonts w:ascii="Sassoon Primary" w:hAnsi="Sassoon Primary"/>
          <w:bCs/>
          <w:u w:color="000000"/>
        </w:rPr>
        <w:t>We are committed to providing an inclusive and nurturing learning environment in which all pupils can thrive academically, socially, emotionally and personally, regardless of their background, abilities or individual needs.</w:t>
      </w:r>
    </w:p>
    <w:p w14:paraId="5F87C627" w14:textId="77777777" w:rsidR="006E56D0" w:rsidRDefault="006E56D0" w:rsidP="006E56D0">
      <w:pPr>
        <w:spacing w:after="159" w:line="259" w:lineRule="auto"/>
        <w:ind w:left="-4" w:hanging="10"/>
        <w:jc w:val="left"/>
        <w:rPr>
          <w:rFonts w:ascii="Sassoon Primary" w:hAnsi="Sassoon Primary"/>
          <w:bCs/>
          <w:u w:color="000000"/>
        </w:rPr>
      </w:pPr>
      <w:r w:rsidRPr="006E56D0">
        <w:rPr>
          <w:rFonts w:ascii="Sassoon Primary" w:hAnsi="Sassoon Primary"/>
          <w:bCs/>
          <w:u w:color="000000"/>
        </w:rPr>
        <w:t>We provide a broad, balanced and inclusive curriculum that enables every child to achieve their best. We have equally high expectations for all pupils, including those with Special Educational Needs and Disabilities (SEND), and strive to ensure that everyone has the opportunity to succeed and flourish.</w:t>
      </w:r>
    </w:p>
    <w:p w14:paraId="1289D8C7" w14:textId="1A490E1E" w:rsidR="006E56D0" w:rsidRPr="00C946A7" w:rsidRDefault="006E56D0" w:rsidP="006E56D0">
      <w:pPr>
        <w:spacing w:after="159" w:line="259" w:lineRule="auto"/>
        <w:ind w:left="-4" w:hanging="10"/>
        <w:jc w:val="left"/>
        <w:rPr>
          <w:rFonts w:ascii="Sassoon Primary" w:hAnsi="Sassoon Primary"/>
          <w:b/>
          <w:u w:val="single" w:color="000000"/>
        </w:rPr>
      </w:pPr>
      <w:r w:rsidRPr="00C946A7">
        <w:rPr>
          <w:rFonts w:ascii="Sassoon Primary" w:hAnsi="Sassoon Primary"/>
          <w:b/>
          <w:u w:val="single" w:color="000000"/>
        </w:rPr>
        <w:t>Current Information:</w:t>
      </w:r>
    </w:p>
    <w:p w14:paraId="04D6E143" w14:textId="2E739345" w:rsidR="006E56D0" w:rsidRDefault="006E56D0" w:rsidP="006E56D0">
      <w:pPr>
        <w:spacing w:after="159" w:line="259" w:lineRule="auto"/>
        <w:ind w:left="-4" w:hanging="10"/>
        <w:jc w:val="left"/>
        <w:rPr>
          <w:rFonts w:ascii="Sassoon Primary" w:hAnsi="Sassoon Primary"/>
          <w:bCs/>
          <w:u w:color="000000"/>
        </w:rPr>
      </w:pPr>
      <w:r>
        <w:rPr>
          <w:rFonts w:ascii="Sassoon Primary" w:hAnsi="Sassoon Primary"/>
          <w:bCs/>
          <w:u w:color="000000"/>
        </w:rPr>
        <w:t>St Joseph’s currently has</w:t>
      </w:r>
      <w:r w:rsidR="00B40FE0">
        <w:rPr>
          <w:rFonts w:ascii="Sassoon Primary" w:hAnsi="Sassoon Primary"/>
          <w:bCs/>
          <w:u w:color="000000"/>
        </w:rPr>
        <w:t xml:space="preserve"> 340 students on r</w:t>
      </w:r>
      <w:r w:rsidR="00C946A7">
        <w:rPr>
          <w:rFonts w:ascii="Sassoon Primary" w:hAnsi="Sassoon Primary"/>
          <w:bCs/>
          <w:u w:color="000000"/>
        </w:rPr>
        <w:t>ole (October 2026).</w:t>
      </w:r>
    </w:p>
    <w:tbl>
      <w:tblPr>
        <w:tblStyle w:val="TableGrid"/>
        <w:tblW w:w="10447" w:type="dxa"/>
        <w:tblInd w:w="-5" w:type="dxa"/>
        <w:tblCellMar>
          <w:top w:w="48" w:type="dxa"/>
          <w:left w:w="108" w:type="dxa"/>
          <w:right w:w="77" w:type="dxa"/>
        </w:tblCellMar>
        <w:tblLook w:val="04A0" w:firstRow="1" w:lastRow="0" w:firstColumn="1" w:lastColumn="0" w:noHBand="0" w:noVBand="1"/>
      </w:tblPr>
      <w:tblGrid>
        <w:gridCol w:w="1303"/>
        <w:gridCol w:w="1290"/>
        <w:gridCol w:w="1294"/>
        <w:gridCol w:w="1294"/>
        <w:gridCol w:w="1383"/>
        <w:gridCol w:w="1294"/>
        <w:gridCol w:w="1294"/>
        <w:gridCol w:w="1295"/>
      </w:tblGrid>
      <w:tr w:rsidR="00000A31" w:rsidRPr="00006619" w14:paraId="349F3D29" w14:textId="77777777" w:rsidTr="00000A31">
        <w:trPr>
          <w:trHeight w:val="2398"/>
        </w:trPr>
        <w:tc>
          <w:tcPr>
            <w:tcW w:w="1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D07B98"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Year Group </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226C75"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Number of </w:t>
            </w:r>
          </w:p>
          <w:p w14:paraId="06A79043"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children in Year </w:t>
            </w:r>
          </w:p>
          <w:p w14:paraId="6555FFF4"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Group </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491486"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Number on the SEND Register </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A52D33"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Number of SEND who are CLA </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C3D32B"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Percentage of the Year Group </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890A0F"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Number of children on Ranges 1-3  </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53E1CE" w14:textId="77777777" w:rsidR="00000A31" w:rsidRPr="00006619" w:rsidRDefault="00000A31" w:rsidP="0062054E">
            <w:pPr>
              <w:spacing w:line="239" w:lineRule="auto"/>
              <w:ind w:left="0" w:firstLine="0"/>
              <w:jc w:val="left"/>
              <w:rPr>
                <w:rFonts w:ascii="Sassoon Primary" w:hAnsi="Sassoon Primary"/>
              </w:rPr>
            </w:pPr>
            <w:r w:rsidRPr="00006619">
              <w:rPr>
                <w:rFonts w:ascii="Sassoon Primary" w:hAnsi="Sassoon Primary"/>
              </w:rPr>
              <w:t xml:space="preserve">Number of children on </w:t>
            </w:r>
          </w:p>
          <w:p w14:paraId="440A5528"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Range 4/EHCP </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71B7A6"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Number of EHCP pending.  </w:t>
            </w:r>
          </w:p>
        </w:tc>
      </w:tr>
      <w:tr w:rsidR="00000A31" w:rsidRPr="00006619" w14:paraId="459EB69C" w14:textId="77777777" w:rsidTr="00000A31">
        <w:trPr>
          <w:trHeight w:val="496"/>
        </w:trPr>
        <w:tc>
          <w:tcPr>
            <w:tcW w:w="1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FA3046"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Nursery </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1ADA3A"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36</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32B305" w14:textId="253F28FA" w:rsidR="00000A31" w:rsidRPr="00006619" w:rsidRDefault="00600093" w:rsidP="0062054E">
            <w:pPr>
              <w:spacing w:line="259" w:lineRule="auto"/>
              <w:ind w:left="0" w:firstLine="0"/>
              <w:jc w:val="left"/>
              <w:rPr>
                <w:rFonts w:ascii="Sassoon Primary" w:hAnsi="Sassoon Primary"/>
              </w:rPr>
            </w:pPr>
            <w:r>
              <w:rPr>
                <w:rFonts w:ascii="Sassoon Primary" w:hAnsi="Sassoon Primary"/>
              </w:rPr>
              <w:t>2</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0A9964"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0 </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AB4B3F"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6</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729963"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3</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733B37"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0 </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B3750F"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0 </w:t>
            </w:r>
          </w:p>
        </w:tc>
      </w:tr>
      <w:tr w:rsidR="00000A31" w:rsidRPr="00006619" w14:paraId="04C14FA1" w14:textId="77777777" w:rsidTr="00000A31">
        <w:trPr>
          <w:trHeight w:val="496"/>
        </w:trPr>
        <w:tc>
          <w:tcPr>
            <w:tcW w:w="1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D069BE"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Reception </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758D83"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44</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C2E596"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4</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EE5CDE"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0 </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6DA563"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9</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6EA0CD"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4</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1BD082"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0</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1AE49E"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1  </w:t>
            </w:r>
          </w:p>
        </w:tc>
      </w:tr>
      <w:tr w:rsidR="00000A31" w:rsidRPr="00006619" w14:paraId="638B1F8D" w14:textId="77777777" w:rsidTr="00000A31">
        <w:trPr>
          <w:trHeight w:val="535"/>
        </w:trPr>
        <w:tc>
          <w:tcPr>
            <w:tcW w:w="1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1878E2"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Year 1 </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E21BB7"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42</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4E1C5E"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6</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A2F04F"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0 </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E9B5FA"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14</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F72943"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4</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F6C97A"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2</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9C3ADD"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0</w:t>
            </w:r>
          </w:p>
        </w:tc>
      </w:tr>
      <w:tr w:rsidR="00000A31" w:rsidRPr="00006619" w14:paraId="26509C38" w14:textId="77777777" w:rsidTr="00000A31">
        <w:trPr>
          <w:trHeight w:val="535"/>
        </w:trPr>
        <w:tc>
          <w:tcPr>
            <w:tcW w:w="1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465A62"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Year 2 </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064C9A"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42</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B5721B"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6</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E75E90" w14:textId="77777777" w:rsidR="00000A31" w:rsidRPr="00006619" w:rsidRDefault="00000A31" w:rsidP="0062054E">
            <w:pPr>
              <w:tabs>
                <w:tab w:val="center" w:pos="816"/>
              </w:tabs>
              <w:spacing w:line="259" w:lineRule="auto"/>
              <w:ind w:left="0" w:firstLine="0"/>
              <w:jc w:val="left"/>
              <w:rPr>
                <w:rFonts w:ascii="Sassoon Primary" w:hAnsi="Sassoon Primary"/>
              </w:rPr>
            </w:pPr>
            <w:r w:rsidRPr="00006619">
              <w:rPr>
                <w:rFonts w:ascii="Sassoon Primary" w:hAnsi="Sassoon Primary"/>
              </w:rPr>
              <w:t>0</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236B3F"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14</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D5F473" w14:textId="77777777" w:rsidR="00000A31" w:rsidRPr="00006619" w:rsidRDefault="00000A31" w:rsidP="0062054E">
            <w:pPr>
              <w:tabs>
                <w:tab w:val="center" w:pos="816"/>
              </w:tabs>
              <w:spacing w:line="259" w:lineRule="auto"/>
              <w:ind w:left="0" w:firstLine="0"/>
              <w:jc w:val="left"/>
              <w:rPr>
                <w:rFonts w:ascii="Sassoon Primary" w:hAnsi="Sassoon Primary"/>
              </w:rPr>
            </w:pPr>
            <w:r w:rsidRPr="00006619">
              <w:rPr>
                <w:rFonts w:ascii="Sassoon Primary" w:hAnsi="Sassoon Primary"/>
              </w:rPr>
              <w:t>4</w:t>
            </w:r>
            <w:r w:rsidRPr="00006619">
              <w:rPr>
                <w:rFonts w:ascii="Sassoon Primary" w:hAnsi="Sassoon Primary"/>
              </w:rPr>
              <w:tab/>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0FD231"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2</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FF89A7"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1 </w:t>
            </w:r>
          </w:p>
        </w:tc>
      </w:tr>
      <w:tr w:rsidR="00000A31" w:rsidRPr="00006619" w14:paraId="68410511" w14:textId="77777777" w:rsidTr="00000A31">
        <w:trPr>
          <w:trHeight w:val="496"/>
        </w:trPr>
        <w:tc>
          <w:tcPr>
            <w:tcW w:w="1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85CDEE"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Year 3 </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3A2F81"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46</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3D2E13"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16</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1D49F2"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2</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AAA7D9"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39 </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F61D60"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12</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D1DB4C"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4</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D6A9E9"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0 </w:t>
            </w:r>
          </w:p>
        </w:tc>
      </w:tr>
      <w:tr w:rsidR="00000A31" w:rsidRPr="00006619" w14:paraId="22E850F0" w14:textId="77777777" w:rsidTr="00000A31">
        <w:trPr>
          <w:trHeight w:val="496"/>
        </w:trPr>
        <w:tc>
          <w:tcPr>
            <w:tcW w:w="1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6C4A93"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Year 4 </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5A45F"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41</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2FA87B"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10</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5F3399"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0 </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4B6845"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24</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EC0A49"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8</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539007"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2</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C9199C"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0 </w:t>
            </w:r>
          </w:p>
        </w:tc>
      </w:tr>
      <w:tr w:rsidR="00000A31" w:rsidRPr="00006619" w14:paraId="73C29F31" w14:textId="77777777" w:rsidTr="00000A31">
        <w:trPr>
          <w:trHeight w:val="496"/>
        </w:trPr>
        <w:tc>
          <w:tcPr>
            <w:tcW w:w="1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75C3CE"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Year 5 </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E58DA7"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43 </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781502"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12</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CAE9A9"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0 </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72BCA7"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28</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C3EB7"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10 </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BEC9A0"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2 </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49BC1E"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0 </w:t>
            </w:r>
          </w:p>
        </w:tc>
      </w:tr>
      <w:tr w:rsidR="00000A31" w:rsidRPr="00006619" w14:paraId="2106ADFF" w14:textId="77777777" w:rsidTr="00000A31">
        <w:trPr>
          <w:trHeight w:val="496"/>
        </w:trPr>
        <w:tc>
          <w:tcPr>
            <w:tcW w:w="1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6201E8"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Year 6 </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EFD25C"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46</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65EC49"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8</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2696B2"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0</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6FECE8"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17</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E02346"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6</w:t>
            </w:r>
          </w:p>
        </w:tc>
        <w:tc>
          <w:tcPr>
            <w:tcW w:w="12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B6079A"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2</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4E75B7" w14:textId="77777777" w:rsidR="00000A31" w:rsidRPr="00006619" w:rsidRDefault="00000A31" w:rsidP="0062054E">
            <w:pPr>
              <w:spacing w:line="259" w:lineRule="auto"/>
              <w:ind w:left="0" w:firstLine="0"/>
              <w:jc w:val="left"/>
              <w:rPr>
                <w:rFonts w:ascii="Sassoon Primary" w:hAnsi="Sassoon Primary"/>
              </w:rPr>
            </w:pPr>
            <w:r w:rsidRPr="00006619">
              <w:rPr>
                <w:rFonts w:ascii="Sassoon Primary" w:hAnsi="Sassoon Primary"/>
              </w:rPr>
              <w:t xml:space="preserve">0 </w:t>
            </w:r>
          </w:p>
        </w:tc>
      </w:tr>
    </w:tbl>
    <w:p w14:paraId="6582AC45" w14:textId="77777777" w:rsidR="00C946A7" w:rsidRDefault="00C946A7" w:rsidP="006E56D0">
      <w:pPr>
        <w:spacing w:after="159" w:line="259" w:lineRule="auto"/>
        <w:ind w:left="-4" w:hanging="10"/>
        <w:jc w:val="left"/>
        <w:rPr>
          <w:rFonts w:ascii="Sassoon Primary" w:hAnsi="Sassoon Primary"/>
          <w:bCs/>
          <w:u w:color="000000"/>
        </w:rPr>
      </w:pPr>
    </w:p>
    <w:p w14:paraId="1FF41C59" w14:textId="49F20867" w:rsidR="00C946A7" w:rsidRPr="006E56D0" w:rsidRDefault="00C946A7" w:rsidP="006E56D0">
      <w:pPr>
        <w:spacing w:after="159" w:line="259" w:lineRule="auto"/>
        <w:ind w:left="-4" w:hanging="10"/>
        <w:jc w:val="left"/>
        <w:rPr>
          <w:rFonts w:ascii="Sassoon Primary" w:hAnsi="Sassoon Primary"/>
          <w:bCs/>
          <w:u w:color="000000"/>
        </w:rPr>
      </w:pPr>
    </w:p>
    <w:p w14:paraId="6C787814" w14:textId="77777777" w:rsidR="00596ECC" w:rsidRDefault="00596ECC" w:rsidP="00596ECC">
      <w:pPr>
        <w:spacing w:after="159" w:line="259" w:lineRule="auto"/>
        <w:ind w:left="0" w:firstLine="0"/>
        <w:jc w:val="left"/>
        <w:rPr>
          <w:rFonts w:ascii="Sassoon Primary" w:hAnsi="Sassoon Primary"/>
          <w:b/>
          <w:u w:val="single" w:color="000000"/>
        </w:rPr>
      </w:pPr>
    </w:p>
    <w:p w14:paraId="13EEECAE" w14:textId="35FAE4D6" w:rsidR="001A4FC5" w:rsidRDefault="001A4FC5" w:rsidP="00596ECC">
      <w:pPr>
        <w:spacing w:after="159" w:line="259" w:lineRule="auto"/>
        <w:ind w:left="0" w:firstLine="0"/>
        <w:jc w:val="left"/>
        <w:rPr>
          <w:rFonts w:ascii="Sassoon Primary" w:hAnsi="Sassoon Primary"/>
          <w:b/>
          <w:u w:val="single" w:color="000000"/>
        </w:rPr>
      </w:pPr>
    </w:p>
    <w:p w14:paraId="30700796" w14:textId="77777777" w:rsidR="008020A6" w:rsidRDefault="008020A6" w:rsidP="00B73C01">
      <w:pPr>
        <w:spacing w:after="159" w:line="259" w:lineRule="auto"/>
        <w:ind w:left="0" w:firstLine="0"/>
        <w:jc w:val="left"/>
        <w:rPr>
          <w:rFonts w:ascii="Sassoon Primary" w:hAnsi="Sassoon Primary"/>
          <w:b/>
          <w:u w:val="single" w:color="000000"/>
        </w:rPr>
      </w:pPr>
    </w:p>
    <w:p w14:paraId="2BDAEDCD" w14:textId="77777777" w:rsidR="008020A6" w:rsidRDefault="008020A6" w:rsidP="00B73C01">
      <w:pPr>
        <w:spacing w:after="159" w:line="259" w:lineRule="auto"/>
        <w:ind w:left="0" w:firstLine="0"/>
        <w:jc w:val="left"/>
        <w:rPr>
          <w:rFonts w:ascii="Sassoon Primary" w:hAnsi="Sassoon Primary"/>
          <w:b/>
          <w:u w:val="single" w:color="000000"/>
        </w:rPr>
      </w:pPr>
    </w:p>
    <w:p w14:paraId="53BB1624" w14:textId="77777777" w:rsidR="008020A6" w:rsidRDefault="008020A6" w:rsidP="00B73C01">
      <w:pPr>
        <w:spacing w:after="159" w:line="259" w:lineRule="auto"/>
        <w:ind w:left="0" w:firstLine="0"/>
        <w:jc w:val="left"/>
        <w:rPr>
          <w:rFonts w:ascii="Sassoon Primary" w:hAnsi="Sassoon Primary"/>
          <w:b/>
          <w:u w:val="single" w:color="000000"/>
        </w:rPr>
      </w:pPr>
    </w:p>
    <w:p w14:paraId="6CFBB6FB" w14:textId="01960778" w:rsidR="008020A6" w:rsidRDefault="008020A6" w:rsidP="00B73C01">
      <w:pPr>
        <w:spacing w:after="159" w:line="259" w:lineRule="auto"/>
        <w:ind w:left="0" w:firstLine="0"/>
        <w:jc w:val="left"/>
        <w:rPr>
          <w:rFonts w:ascii="Sassoon Primary" w:hAnsi="Sassoon Primary"/>
          <w:b/>
          <w:u w:val="single" w:color="000000"/>
        </w:rPr>
      </w:pPr>
    </w:p>
    <w:p w14:paraId="4B9B76C0" w14:textId="7529BC5B" w:rsidR="001A4FC5" w:rsidRDefault="008020A6" w:rsidP="00B73C01">
      <w:pPr>
        <w:spacing w:after="159" w:line="259" w:lineRule="auto"/>
        <w:ind w:left="0" w:firstLine="0"/>
        <w:jc w:val="left"/>
        <w:rPr>
          <w:rFonts w:ascii="Sassoon Primary" w:hAnsi="Sassoon Primary"/>
          <w:b/>
          <w:u w:val="single" w:color="000000"/>
        </w:rPr>
      </w:pPr>
      <w:r w:rsidRPr="00B73C01">
        <w:rPr>
          <w:rFonts w:ascii="Sassoon Primary" w:hAnsi="Sassoon Primary"/>
          <w:b/>
          <w:noProof/>
          <w:u w:val="single" w:color="000000"/>
        </w:rPr>
        <w:lastRenderedPageBreak/>
        <w:drawing>
          <wp:anchor distT="0" distB="0" distL="114300" distR="114300" simplePos="0" relativeHeight="251658240" behindDoc="1" locked="0" layoutInCell="1" allowOverlap="1" wp14:anchorId="66871DD6" wp14:editId="48E9084E">
            <wp:simplePos x="0" y="0"/>
            <wp:positionH relativeFrom="column">
              <wp:posOffset>-66040</wp:posOffset>
            </wp:positionH>
            <wp:positionV relativeFrom="paragraph">
              <wp:posOffset>1905</wp:posOffset>
            </wp:positionV>
            <wp:extent cx="1082134" cy="1013548"/>
            <wp:effectExtent l="0" t="0" r="3810" b="0"/>
            <wp:wrapTight wrapText="bothSides">
              <wp:wrapPolygon edited="0">
                <wp:start x="0" y="0"/>
                <wp:lineTo x="0" y="21113"/>
                <wp:lineTo x="21296" y="21113"/>
                <wp:lineTo x="21296" y="0"/>
                <wp:lineTo x="0" y="0"/>
              </wp:wrapPolygon>
            </wp:wrapTight>
            <wp:docPr id="399188753" name="Picture 1">
              <a:extLst xmlns:a="http://schemas.openxmlformats.org/drawingml/2006/main">
                <a:ext uri="{FF2B5EF4-FFF2-40B4-BE49-F238E27FC236}">
                  <a16:creationId xmlns:a16="http://schemas.microsoft.com/office/drawing/2014/main" id="{F054AFA3-5043-4EEC-A186-DC17968014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188753" name=""/>
                    <pic:cNvPicPr/>
                  </pic:nvPicPr>
                  <pic:blipFill>
                    <a:blip r:embed="rId12">
                      <a:extLst>
                        <a:ext uri="{28A0092B-C50C-407E-A947-70E740481C1C}">
                          <a14:useLocalDpi xmlns:a14="http://schemas.microsoft.com/office/drawing/2010/main" val="0"/>
                        </a:ext>
                      </a:extLst>
                    </a:blip>
                    <a:stretch>
                      <a:fillRect/>
                    </a:stretch>
                  </pic:blipFill>
                  <pic:spPr>
                    <a:xfrm>
                      <a:off x="0" y="0"/>
                      <a:ext cx="1082134" cy="1013548"/>
                    </a:xfrm>
                    <a:prstGeom prst="rect">
                      <a:avLst/>
                    </a:prstGeom>
                  </pic:spPr>
                </pic:pic>
              </a:graphicData>
            </a:graphic>
            <wp14:sizeRelH relativeFrom="page">
              <wp14:pctWidth>0</wp14:pctWidth>
            </wp14:sizeRelH>
            <wp14:sizeRelV relativeFrom="page">
              <wp14:pctHeight>0</wp14:pctHeight>
            </wp14:sizeRelV>
          </wp:anchor>
        </w:drawing>
      </w:r>
      <w:r w:rsidR="001A4FC5">
        <w:rPr>
          <w:rFonts w:ascii="Sassoon Primary" w:hAnsi="Sassoon Primary"/>
          <w:b/>
          <w:u w:val="single" w:color="000000"/>
        </w:rPr>
        <w:t>Meet the SENDCO Team:</w:t>
      </w:r>
    </w:p>
    <w:p w14:paraId="323255FF" w14:textId="07A4B5AF" w:rsidR="001A4FC5" w:rsidRDefault="00307F61">
      <w:pPr>
        <w:spacing w:after="159" w:line="259" w:lineRule="auto"/>
        <w:ind w:left="-4" w:hanging="10"/>
        <w:jc w:val="left"/>
        <w:rPr>
          <w:rFonts w:ascii="Sassoon Primary" w:hAnsi="Sassoon Primary"/>
          <w:b/>
          <w:u w:color="000000"/>
        </w:rPr>
      </w:pPr>
      <w:r>
        <w:rPr>
          <w:rFonts w:ascii="Sassoon Primary" w:hAnsi="Sassoon Primary"/>
          <w:b/>
          <w:u w:color="000000"/>
        </w:rPr>
        <w:t>At St Joseph’s, we have two SENDCOs</w:t>
      </w:r>
      <w:r w:rsidR="00160B0D">
        <w:rPr>
          <w:rFonts w:ascii="Sassoon Primary" w:hAnsi="Sassoon Primary"/>
          <w:b/>
          <w:u w:color="000000"/>
        </w:rPr>
        <w:t xml:space="preserve"> – Mrs Amy Fox and Miss Megan Firth. If you would like to contact them, please call the school on 01274 </w:t>
      </w:r>
      <w:r w:rsidR="00016DD2">
        <w:rPr>
          <w:rFonts w:ascii="Sassoon Primary" w:hAnsi="Sassoon Primary"/>
          <w:b/>
          <w:u w:color="000000"/>
        </w:rPr>
        <w:t xml:space="preserve">727970 or email </w:t>
      </w:r>
      <w:hyperlink r:id="rId13" w:history="1">
        <w:r w:rsidR="00016DD2" w:rsidRPr="0002298E">
          <w:rPr>
            <w:rStyle w:val="Hyperlink"/>
            <w:rFonts w:ascii="Sassoon Primary" w:hAnsi="Sassoon Primary"/>
            <w:b/>
          </w:rPr>
          <w:t>amy.fox@sjbr.bcwcat.co.uk</w:t>
        </w:r>
      </w:hyperlink>
      <w:r w:rsidR="00016DD2">
        <w:rPr>
          <w:rFonts w:ascii="Sassoon Primary" w:hAnsi="Sassoon Primary"/>
          <w:b/>
          <w:u w:color="000000"/>
        </w:rPr>
        <w:t xml:space="preserve"> or </w:t>
      </w:r>
      <w:hyperlink r:id="rId14" w:history="1">
        <w:r w:rsidR="00FA419A" w:rsidRPr="0002298E">
          <w:rPr>
            <w:rStyle w:val="Hyperlink"/>
            <w:rFonts w:ascii="Sassoon Primary" w:hAnsi="Sassoon Primary"/>
            <w:b/>
          </w:rPr>
          <w:t>megan.firsth@sjbr.bcwcat.co.uk</w:t>
        </w:r>
      </w:hyperlink>
    </w:p>
    <w:p w14:paraId="795250A9" w14:textId="77777777" w:rsidR="001E441D" w:rsidRDefault="001E441D">
      <w:pPr>
        <w:spacing w:after="159" w:line="259" w:lineRule="auto"/>
        <w:ind w:left="-4" w:hanging="10"/>
        <w:jc w:val="left"/>
        <w:rPr>
          <w:rFonts w:ascii="Sassoon Primary" w:hAnsi="Sassoon Primary"/>
          <w:b/>
          <w:u w:color="000000"/>
        </w:rPr>
      </w:pPr>
    </w:p>
    <w:p w14:paraId="042A8C15" w14:textId="55FA7B90" w:rsidR="0047000B" w:rsidRDefault="001E441D">
      <w:pPr>
        <w:spacing w:after="159" w:line="259" w:lineRule="auto"/>
        <w:ind w:left="-4" w:hanging="10"/>
        <w:jc w:val="left"/>
        <w:rPr>
          <w:rFonts w:ascii="Sassoon Primary" w:hAnsi="Sassoon Primary"/>
          <w:b/>
          <w:u w:color="000000"/>
        </w:rPr>
      </w:pPr>
      <w:r w:rsidRPr="001E441D">
        <w:rPr>
          <w:rFonts w:ascii="Sassoon Primary" w:hAnsi="Sassoon Primary"/>
          <w:b/>
          <w:noProof/>
          <w:u w:color="000000"/>
        </w:rPr>
        <w:drawing>
          <wp:anchor distT="0" distB="0" distL="114300" distR="114300" simplePos="0" relativeHeight="251658254" behindDoc="1" locked="0" layoutInCell="1" allowOverlap="1" wp14:anchorId="0BE551CF" wp14:editId="0B4465C3">
            <wp:simplePos x="0" y="0"/>
            <wp:positionH relativeFrom="column">
              <wp:posOffset>4470400</wp:posOffset>
            </wp:positionH>
            <wp:positionV relativeFrom="paragraph">
              <wp:posOffset>80010</wp:posOffset>
            </wp:positionV>
            <wp:extent cx="2225040" cy="1028700"/>
            <wp:effectExtent l="0" t="0" r="3810" b="0"/>
            <wp:wrapTight wrapText="bothSides">
              <wp:wrapPolygon edited="0">
                <wp:start x="0" y="0"/>
                <wp:lineTo x="0" y="21200"/>
                <wp:lineTo x="21452" y="21200"/>
                <wp:lineTo x="21452" y="0"/>
                <wp:lineTo x="0" y="0"/>
              </wp:wrapPolygon>
            </wp:wrapTight>
            <wp:docPr id="994895560" name="Picture 1">
              <a:extLst xmlns:a="http://schemas.openxmlformats.org/drawingml/2006/main">
                <a:ext uri="{FF2B5EF4-FFF2-40B4-BE49-F238E27FC236}">
                  <a16:creationId xmlns:a16="http://schemas.microsoft.com/office/drawing/2014/main" id="{44C2BE5E-454C-413B-9AAF-06D16A8EC1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895560" name=""/>
                    <pic:cNvPicPr/>
                  </pic:nvPicPr>
                  <pic:blipFill>
                    <a:blip r:embed="rId15">
                      <a:extLst>
                        <a:ext uri="{28A0092B-C50C-407E-A947-70E740481C1C}">
                          <a14:useLocalDpi xmlns:a14="http://schemas.microsoft.com/office/drawing/2010/main" val="0"/>
                        </a:ext>
                      </a:extLst>
                    </a:blip>
                    <a:stretch>
                      <a:fillRect/>
                    </a:stretch>
                  </pic:blipFill>
                  <pic:spPr>
                    <a:xfrm>
                      <a:off x="0" y="0"/>
                      <a:ext cx="2225040" cy="1028700"/>
                    </a:xfrm>
                    <a:prstGeom prst="rect">
                      <a:avLst/>
                    </a:prstGeom>
                  </pic:spPr>
                </pic:pic>
              </a:graphicData>
            </a:graphic>
            <wp14:sizeRelH relativeFrom="page">
              <wp14:pctWidth>0</wp14:pctWidth>
            </wp14:sizeRelH>
            <wp14:sizeRelV relativeFrom="page">
              <wp14:pctHeight>0</wp14:pctHeight>
            </wp14:sizeRelV>
          </wp:anchor>
        </w:drawing>
      </w:r>
    </w:p>
    <w:p w14:paraId="0CF09F72" w14:textId="07D01D23" w:rsidR="00FA419A" w:rsidRDefault="00FA419A">
      <w:pPr>
        <w:spacing w:after="159" w:line="259" w:lineRule="auto"/>
        <w:ind w:left="-4" w:hanging="10"/>
        <w:jc w:val="left"/>
        <w:rPr>
          <w:rFonts w:ascii="Sassoon Primary" w:hAnsi="Sassoon Primary"/>
          <w:b/>
          <w:u w:color="000000"/>
        </w:rPr>
      </w:pPr>
      <w:r>
        <w:rPr>
          <w:rFonts w:ascii="Sassoon Primary" w:hAnsi="Sassoon Primary"/>
          <w:b/>
          <w:u w:color="000000"/>
        </w:rPr>
        <w:t xml:space="preserve">Mrs Fox and Miss Firth have both worked at St Joseph’s for over 12 years and </w:t>
      </w:r>
      <w:r w:rsidR="0038180F">
        <w:rPr>
          <w:rFonts w:ascii="Sassoon Primary" w:hAnsi="Sassoon Primary"/>
          <w:b/>
          <w:u w:color="000000"/>
        </w:rPr>
        <w:t>hold the relevant qualifications. They both work in partnership with the Blessed Christopher Wharton Catholic Academy Trust – BCWCAT.</w:t>
      </w:r>
      <w:r w:rsidR="001E441D" w:rsidRPr="001E441D">
        <w:rPr>
          <w:noProof/>
        </w:rPr>
        <w:t xml:space="preserve"> </w:t>
      </w:r>
    </w:p>
    <w:p w14:paraId="5EED5815" w14:textId="77777777" w:rsidR="001E441D" w:rsidRDefault="001E441D" w:rsidP="00B94756">
      <w:pPr>
        <w:spacing w:after="159" w:line="259" w:lineRule="auto"/>
        <w:ind w:left="-4" w:hanging="10"/>
        <w:jc w:val="left"/>
        <w:rPr>
          <w:rFonts w:ascii="Sassoon Primary" w:hAnsi="Sassoon Primary"/>
          <w:b/>
          <w:u w:color="000000"/>
        </w:rPr>
      </w:pPr>
    </w:p>
    <w:p w14:paraId="338C15F1" w14:textId="65ED629F" w:rsidR="0038180F" w:rsidRDefault="00BD70C7" w:rsidP="00B94756">
      <w:pPr>
        <w:spacing w:after="159" w:line="259" w:lineRule="auto"/>
        <w:ind w:left="-4" w:hanging="10"/>
        <w:jc w:val="left"/>
        <w:rPr>
          <w:rFonts w:ascii="Sassoon Primary" w:hAnsi="Sassoon Primary"/>
          <w:b/>
          <w:u w:color="000000"/>
        </w:rPr>
      </w:pPr>
      <w:r w:rsidRPr="00BD70C7">
        <w:rPr>
          <w:rFonts w:ascii="Sassoon Primary" w:hAnsi="Sassoon Primary"/>
          <w:b/>
          <w:noProof/>
          <w:u w:color="000000"/>
        </w:rPr>
        <w:drawing>
          <wp:anchor distT="0" distB="0" distL="114300" distR="114300" simplePos="0" relativeHeight="251658241" behindDoc="1" locked="0" layoutInCell="1" allowOverlap="1" wp14:anchorId="4BFE4A11" wp14:editId="0097F55A">
            <wp:simplePos x="0" y="0"/>
            <wp:positionH relativeFrom="column">
              <wp:posOffset>-74930</wp:posOffset>
            </wp:positionH>
            <wp:positionV relativeFrom="paragraph">
              <wp:posOffset>176530</wp:posOffset>
            </wp:positionV>
            <wp:extent cx="1116000" cy="1052681"/>
            <wp:effectExtent l="0" t="0" r="8255" b="0"/>
            <wp:wrapTight wrapText="bothSides">
              <wp:wrapPolygon edited="0">
                <wp:start x="0" y="0"/>
                <wp:lineTo x="0" y="21118"/>
                <wp:lineTo x="21391" y="21118"/>
                <wp:lineTo x="21391" y="0"/>
                <wp:lineTo x="0" y="0"/>
              </wp:wrapPolygon>
            </wp:wrapTight>
            <wp:docPr id="201163226" name="Picture 1">
              <a:extLst xmlns:a="http://schemas.openxmlformats.org/drawingml/2006/main">
                <a:ext uri="{FF2B5EF4-FFF2-40B4-BE49-F238E27FC236}">
                  <a16:creationId xmlns:a16="http://schemas.microsoft.com/office/drawing/2014/main" id="{1279456F-85BB-4079-B089-CD6ECF3F2A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63226" name=""/>
                    <pic:cNvPicPr/>
                  </pic:nvPicPr>
                  <pic:blipFill>
                    <a:blip r:embed="rId16">
                      <a:extLst>
                        <a:ext uri="{28A0092B-C50C-407E-A947-70E740481C1C}">
                          <a14:useLocalDpi xmlns:a14="http://schemas.microsoft.com/office/drawing/2010/main" val="0"/>
                        </a:ext>
                      </a:extLst>
                    </a:blip>
                    <a:stretch>
                      <a:fillRect/>
                    </a:stretch>
                  </pic:blipFill>
                  <pic:spPr>
                    <a:xfrm>
                      <a:off x="0" y="0"/>
                      <a:ext cx="1116000" cy="1052681"/>
                    </a:xfrm>
                    <a:prstGeom prst="rect">
                      <a:avLst/>
                    </a:prstGeom>
                  </pic:spPr>
                </pic:pic>
              </a:graphicData>
            </a:graphic>
            <wp14:sizeRelH relativeFrom="page">
              <wp14:pctWidth>0</wp14:pctWidth>
            </wp14:sizeRelH>
            <wp14:sizeRelV relativeFrom="page">
              <wp14:pctHeight>0</wp14:pctHeight>
            </wp14:sizeRelV>
          </wp:anchor>
        </w:drawing>
      </w:r>
    </w:p>
    <w:p w14:paraId="45C50B92" w14:textId="4A79A48D" w:rsidR="00B94756" w:rsidRDefault="00B94756" w:rsidP="00B94756">
      <w:pPr>
        <w:spacing w:after="159" w:line="259" w:lineRule="auto"/>
        <w:ind w:left="-4" w:hanging="10"/>
        <w:jc w:val="left"/>
        <w:rPr>
          <w:rFonts w:ascii="Sassoon Primary" w:hAnsi="Sassoon Primary"/>
          <w:b/>
          <w:u w:color="000000"/>
        </w:rPr>
      </w:pPr>
      <w:r>
        <w:rPr>
          <w:rFonts w:ascii="Sassoon Primary" w:hAnsi="Sassoon Primary"/>
          <w:b/>
          <w:u w:color="000000"/>
        </w:rPr>
        <w:t xml:space="preserve">At St Joseph’s, we support children with a variety of </w:t>
      </w:r>
      <w:r w:rsidR="00145B19">
        <w:rPr>
          <w:rFonts w:ascii="Sassoon Primary" w:hAnsi="Sassoon Primary"/>
          <w:b/>
          <w:u w:color="000000"/>
        </w:rPr>
        <w:t xml:space="preserve">differing special educational needs and </w:t>
      </w:r>
      <w:r w:rsidR="00B34B25">
        <w:rPr>
          <w:rFonts w:ascii="Sassoon Primary" w:hAnsi="Sassoon Primary"/>
          <w:b/>
          <w:u w:color="000000"/>
        </w:rPr>
        <w:t>disabilities</w:t>
      </w:r>
      <w:r w:rsidR="00145B19">
        <w:rPr>
          <w:rFonts w:ascii="Sassoon Primary" w:hAnsi="Sassoon Primary"/>
          <w:b/>
          <w:u w:color="000000"/>
        </w:rPr>
        <w:t xml:space="preserve">. We are a highly inclusive school with a mission to </w:t>
      </w:r>
      <w:r w:rsidR="00145B19">
        <w:rPr>
          <w:rFonts w:ascii="Sassoon Primary" w:hAnsi="Sassoon Primary"/>
          <w:b/>
          <w:i/>
          <w:iCs/>
          <w:u w:color="000000"/>
        </w:rPr>
        <w:t>Protect all of God’s gifts</w:t>
      </w:r>
      <w:r w:rsidR="00145B19">
        <w:rPr>
          <w:rFonts w:ascii="Sassoon Primary" w:hAnsi="Sassoon Primary"/>
          <w:b/>
          <w:u w:color="000000"/>
        </w:rPr>
        <w:t xml:space="preserve">. </w:t>
      </w:r>
      <w:r w:rsidR="008E217C">
        <w:rPr>
          <w:rFonts w:ascii="Sassoon Primary" w:hAnsi="Sassoon Primary"/>
          <w:b/>
          <w:u w:color="000000"/>
        </w:rPr>
        <w:t xml:space="preserve">SEND is </w:t>
      </w:r>
      <w:r w:rsidR="00B34B25">
        <w:rPr>
          <w:rFonts w:ascii="Sassoon Primary" w:hAnsi="Sassoon Primary"/>
          <w:b/>
          <w:u w:color="000000"/>
        </w:rPr>
        <w:t>categorised</w:t>
      </w:r>
      <w:r w:rsidR="008E217C">
        <w:rPr>
          <w:rFonts w:ascii="Sassoon Primary" w:hAnsi="Sassoon Primary"/>
          <w:b/>
          <w:u w:color="000000"/>
        </w:rPr>
        <w:t xml:space="preserve"> into the follow areas in the SEND Code of Practice 2014. At St Joseph’s we have </w:t>
      </w:r>
      <w:r w:rsidR="00B34B25">
        <w:rPr>
          <w:rFonts w:ascii="Sassoon Primary" w:hAnsi="Sassoon Primary"/>
          <w:b/>
          <w:u w:color="000000"/>
        </w:rPr>
        <w:t xml:space="preserve">a wide range of needs across the whole school. </w:t>
      </w:r>
    </w:p>
    <w:p w14:paraId="26AC3A10" w14:textId="77777777" w:rsidR="001E441D" w:rsidRPr="00145B19" w:rsidRDefault="001E441D" w:rsidP="00B94756">
      <w:pPr>
        <w:spacing w:after="159" w:line="259" w:lineRule="auto"/>
        <w:ind w:left="-4" w:hanging="10"/>
        <w:jc w:val="left"/>
        <w:rPr>
          <w:rFonts w:ascii="Sassoon Primary" w:hAnsi="Sassoon Primary"/>
          <w:b/>
          <w:u w:color="000000"/>
        </w:rPr>
      </w:pPr>
    </w:p>
    <w:tbl>
      <w:tblPr>
        <w:tblStyle w:val="TableGrid"/>
        <w:tblpPr w:leftFromText="180" w:rightFromText="180" w:vertAnchor="text" w:horzAnchor="margin" w:tblpY="158"/>
        <w:tblW w:w="10449" w:type="dxa"/>
        <w:tblInd w:w="0" w:type="dxa"/>
        <w:tblCellMar>
          <w:top w:w="48" w:type="dxa"/>
          <w:left w:w="106" w:type="dxa"/>
          <w:right w:w="115" w:type="dxa"/>
        </w:tblCellMar>
        <w:tblLook w:val="04A0" w:firstRow="1" w:lastRow="0" w:firstColumn="1" w:lastColumn="0" w:noHBand="0" w:noVBand="1"/>
      </w:tblPr>
      <w:tblGrid>
        <w:gridCol w:w="1024"/>
        <w:gridCol w:w="1034"/>
        <w:gridCol w:w="1022"/>
        <w:gridCol w:w="1032"/>
        <w:gridCol w:w="1150"/>
        <w:gridCol w:w="1009"/>
        <w:gridCol w:w="1029"/>
        <w:gridCol w:w="1036"/>
        <w:gridCol w:w="1078"/>
        <w:gridCol w:w="1035"/>
      </w:tblGrid>
      <w:tr w:rsidR="00B34B25" w:rsidRPr="00006619" w14:paraId="6F9CE8D2" w14:textId="77777777" w:rsidTr="00B34B25">
        <w:trPr>
          <w:trHeight w:val="957"/>
        </w:trPr>
        <w:tc>
          <w:tcPr>
            <w:tcW w:w="1024" w:type="dxa"/>
            <w:tcBorders>
              <w:top w:val="single" w:sz="4" w:space="0" w:color="000000"/>
              <w:left w:val="single" w:sz="4" w:space="0" w:color="000000"/>
              <w:bottom w:val="single" w:sz="4" w:space="0" w:color="000000"/>
              <w:right w:val="single" w:sz="4" w:space="0" w:color="000000"/>
            </w:tcBorders>
          </w:tcPr>
          <w:p w14:paraId="016F1932" w14:textId="77777777" w:rsidR="00B34B25" w:rsidRPr="001325B1" w:rsidRDefault="00B34B25" w:rsidP="00B34B25">
            <w:pPr>
              <w:spacing w:line="259" w:lineRule="auto"/>
              <w:jc w:val="left"/>
              <w:rPr>
                <w:rFonts w:ascii="Sassoon Primary" w:hAnsi="Sassoon Primary"/>
              </w:rPr>
            </w:pPr>
            <w:r w:rsidRPr="001325B1">
              <w:rPr>
                <w:rFonts w:ascii="Sassoon Primary" w:hAnsi="Sassoon Primary"/>
              </w:rPr>
              <w:t xml:space="preserve">ASD </w:t>
            </w:r>
          </w:p>
        </w:tc>
        <w:tc>
          <w:tcPr>
            <w:tcW w:w="1034" w:type="dxa"/>
            <w:tcBorders>
              <w:top w:val="single" w:sz="4" w:space="0" w:color="000000"/>
              <w:left w:val="single" w:sz="4" w:space="0" w:color="000000"/>
              <w:bottom w:val="single" w:sz="4" w:space="0" w:color="000000"/>
              <w:right w:val="single" w:sz="4" w:space="0" w:color="000000"/>
            </w:tcBorders>
          </w:tcPr>
          <w:p w14:paraId="1E26345C" w14:textId="77777777" w:rsidR="00B34B25" w:rsidRPr="001325B1" w:rsidRDefault="00B34B25" w:rsidP="00B34B25">
            <w:pPr>
              <w:spacing w:line="259" w:lineRule="auto"/>
              <w:ind w:left="2" w:firstLine="0"/>
              <w:jc w:val="left"/>
              <w:rPr>
                <w:rFonts w:ascii="Sassoon Primary" w:hAnsi="Sassoon Primary"/>
              </w:rPr>
            </w:pPr>
            <w:r w:rsidRPr="001325B1">
              <w:rPr>
                <w:rFonts w:ascii="Sassoon Primary" w:hAnsi="Sassoon Primary"/>
              </w:rPr>
              <w:t xml:space="preserve">SEMH </w:t>
            </w:r>
          </w:p>
        </w:tc>
        <w:tc>
          <w:tcPr>
            <w:tcW w:w="1022" w:type="dxa"/>
            <w:tcBorders>
              <w:top w:val="single" w:sz="4" w:space="0" w:color="000000"/>
              <w:left w:val="single" w:sz="4" w:space="0" w:color="000000"/>
              <w:bottom w:val="single" w:sz="4" w:space="0" w:color="000000"/>
              <w:right w:val="single" w:sz="4" w:space="0" w:color="000000"/>
            </w:tcBorders>
          </w:tcPr>
          <w:p w14:paraId="3AB372CF" w14:textId="77777777" w:rsidR="00B34B25" w:rsidRPr="001325B1" w:rsidRDefault="00B34B25" w:rsidP="00B34B25">
            <w:pPr>
              <w:spacing w:line="259" w:lineRule="auto"/>
              <w:ind w:left="2" w:firstLine="0"/>
              <w:jc w:val="left"/>
              <w:rPr>
                <w:rFonts w:ascii="Sassoon Primary" w:hAnsi="Sassoon Primary"/>
              </w:rPr>
            </w:pPr>
            <w:r w:rsidRPr="001325B1">
              <w:rPr>
                <w:rFonts w:ascii="Sassoon Primary" w:hAnsi="Sassoon Primary"/>
              </w:rPr>
              <w:t xml:space="preserve">C&amp;L </w:t>
            </w:r>
          </w:p>
        </w:tc>
        <w:tc>
          <w:tcPr>
            <w:tcW w:w="1032" w:type="dxa"/>
            <w:tcBorders>
              <w:top w:val="single" w:sz="4" w:space="0" w:color="000000"/>
              <w:left w:val="single" w:sz="4" w:space="0" w:color="000000"/>
              <w:bottom w:val="single" w:sz="4" w:space="0" w:color="000000"/>
              <w:right w:val="single" w:sz="4" w:space="0" w:color="000000"/>
            </w:tcBorders>
          </w:tcPr>
          <w:p w14:paraId="114835D3" w14:textId="77777777" w:rsidR="00B34B25" w:rsidRPr="001325B1" w:rsidRDefault="00B34B25" w:rsidP="00B34B25">
            <w:pPr>
              <w:spacing w:line="259" w:lineRule="auto"/>
              <w:ind w:left="2" w:firstLine="0"/>
              <w:jc w:val="left"/>
              <w:rPr>
                <w:rFonts w:ascii="Sassoon Primary" w:hAnsi="Sassoon Primary"/>
              </w:rPr>
            </w:pPr>
            <w:r w:rsidRPr="001325B1">
              <w:rPr>
                <w:rFonts w:ascii="Sassoon Primary" w:hAnsi="Sassoon Primary"/>
              </w:rPr>
              <w:t xml:space="preserve">SLCN </w:t>
            </w:r>
          </w:p>
        </w:tc>
        <w:tc>
          <w:tcPr>
            <w:tcW w:w="1150" w:type="dxa"/>
            <w:tcBorders>
              <w:top w:val="single" w:sz="4" w:space="0" w:color="000000"/>
              <w:left w:val="single" w:sz="4" w:space="0" w:color="000000"/>
              <w:bottom w:val="single" w:sz="4" w:space="0" w:color="000000"/>
              <w:right w:val="single" w:sz="4" w:space="0" w:color="000000"/>
            </w:tcBorders>
          </w:tcPr>
          <w:p w14:paraId="1A458784" w14:textId="77777777" w:rsidR="00B34B25" w:rsidRPr="001325B1" w:rsidRDefault="00B34B25" w:rsidP="00B34B25">
            <w:pPr>
              <w:spacing w:line="259" w:lineRule="auto"/>
              <w:ind w:left="2" w:firstLine="0"/>
              <w:jc w:val="left"/>
              <w:rPr>
                <w:rFonts w:ascii="Sassoon Primary" w:hAnsi="Sassoon Primary"/>
              </w:rPr>
            </w:pPr>
            <w:r w:rsidRPr="001325B1">
              <w:rPr>
                <w:rFonts w:ascii="Sassoon Primary" w:hAnsi="Sassoon Primary"/>
              </w:rPr>
              <w:t xml:space="preserve">Physical </w:t>
            </w:r>
          </w:p>
        </w:tc>
        <w:tc>
          <w:tcPr>
            <w:tcW w:w="1009" w:type="dxa"/>
            <w:tcBorders>
              <w:top w:val="single" w:sz="4" w:space="0" w:color="000000"/>
              <w:left w:val="single" w:sz="4" w:space="0" w:color="000000"/>
              <w:bottom w:val="single" w:sz="4" w:space="0" w:color="000000"/>
              <w:right w:val="single" w:sz="4" w:space="0" w:color="000000"/>
            </w:tcBorders>
          </w:tcPr>
          <w:p w14:paraId="786C9EB4" w14:textId="77777777" w:rsidR="00B34B25" w:rsidRPr="001325B1" w:rsidRDefault="00B34B25" w:rsidP="00B34B25">
            <w:pPr>
              <w:spacing w:line="259" w:lineRule="auto"/>
              <w:ind w:left="0" w:firstLine="0"/>
              <w:jc w:val="left"/>
              <w:rPr>
                <w:rFonts w:ascii="Sassoon Primary" w:hAnsi="Sassoon Primary"/>
              </w:rPr>
            </w:pPr>
            <w:r w:rsidRPr="001325B1">
              <w:rPr>
                <w:rFonts w:ascii="Sassoon Primary" w:hAnsi="Sassoon Primary"/>
              </w:rPr>
              <w:t xml:space="preserve">HI </w:t>
            </w:r>
          </w:p>
        </w:tc>
        <w:tc>
          <w:tcPr>
            <w:tcW w:w="1029" w:type="dxa"/>
            <w:tcBorders>
              <w:top w:val="single" w:sz="4" w:space="0" w:color="000000"/>
              <w:left w:val="single" w:sz="4" w:space="0" w:color="000000"/>
              <w:bottom w:val="single" w:sz="4" w:space="0" w:color="000000"/>
              <w:right w:val="single" w:sz="4" w:space="0" w:color="000000"/>
            </w:tcBorders>
          </w:tcPr>
          <w:p w14:paraId="7A1151BA" w14:textId="77777777" w:rsidR="00B34B25" w:rsidRPr="001325B1" w:rsidRDefault="00B34B25" w:rsidP="00B34B25">
            <w:pPr>
              <w:spacing w:line="259" w:lineRule="auto"/>
              <w:ind w:left="2" w:firstLine="0"/>
              <w:jc w:val="left"/>
              <w:rPr>
                <w:rFonts w:ascii="Sassoon Primary" w:hAnsi="Sassoon Primary"/>
              </w:rPr>
            </w:pPr>
            <w:r w:rsidRPr="001325B1">
              <w:rPr>
                <w:rFonts w:ascii="Sassoon Primary" w:hAnsi="Sassoon Primary"/>
              </w:rPr>
              <w:t xml:space="preserve">SpLD </w:t>
            </w:r>
          </w:p>
        </w:tc>
        <w:tc>
          <w:tcPr>
            <w:tcW w:w="1036" w:type="dxa"/>
            <w:tcBorders>
              <w:top w:val="single" w:sz="4" w:space="0" w:color="000000"/>
              <w:left w:val="single" w:sz="4" w:space="0" w:color="000000"/>
              <w:bottom w:val="single" w:sz="4" w:space="0" w:color="000000"/>
              <w:right w:val="single" w:sz="4" w:space="0" w:color="000000"/>
            </w:tcBorders>
          </w:tcPr>
          <w:p w14:paraId="057953F8" w14:textId="77777777" w:rsidR="00B34B25" w:rsidRPr="001325B1" w:rsidRDefault="00B34B25" w:rsidP="00B34B25">
            <w:pPr>
              <w:spacing w:line="259" w:lineRule="auto"/>
              <w:ind w:left="2" w:firstLine="0"/>
              <w:jc w:val="left"/>
              <w:rPr>
                <w:rFonts w:ascii="Sassoon Primary" w:hAnsi="Sassoon Primary"/>
              </w:rPr>
            </w:pPr>
            <w:r w:rsidRPr="001325B1">
              <w:rPr>
                <w:rFonts w:ascii="Sassoon Primary" w:hAnsi="Sassoon Primary"/>
              </w:rPr>
              <w:t xml:space="preserve">ADHD </w:t>
            </w:r>
          </w:p>
        </w:tc>
        <w:tc>
          <w:tcPr>
            <w:tcW w:w="1078" w:type="dxa"/>
            <w:tcBorders>
              <w:top w:val="single" w:sz="4" w:space="0" w:color="000000"/>
              <w:left w:val="single" w:sz="4" w:space="0" w:color="000000"/>
              <w:bottom w:val="single" w:sz="4" w:space="0" w:color="000000"/>
              <w:right w:val="single" w:sz="4" w:space="0" w:color="000000"/>
            </w:tcBorders>
          </w:tcPr>
          <w:p w14:paraId="1A970D44" w14:textId="77777777" w:rsidR="00B34B25" w:rsidRPr="001325B1" w:rsidRDefault="00B34B25" w:rsidP="00B34B25">
            <w:pPr>
              <w:spacing w:line="259" w:lineRule="auto"/>
              <w:ind w:left="2" w:firstLine="0"/>
              <w:jc w:val="left"/>
              <w:rPr>
                <w:rFonts w:ascii="Sassoon Primary" w:hAnsi="Sassoon Primary"/>
              </w:rPr>
            </w:pPr>
            <w:r w:rsidRPr="001325B1">
              <w:rPr>
                <w:rFonts w:ascii="Sassoon Primary" w:hAnsi="Sassoon Primary"/>
              </w:rPr>
              <w:t xml:space="preserve">Medical </w:t>
            </w:r>
          </w:p>
        </w:tc>
        <w:tc>
          <w:tcPr>
            <w:tcW w:w="1035" w:type="dxa"/>
            <w:tcBorders>
              <w:top w:val="single" w:sz="4" w:space="0" w:color="000000"/>
              <w:left w:val="single" w:sz="4" w:space="0" w:color="000000"/>
              <w:bottom w:val="single" w:sz="4" w:space="0" w:color="000000"/>
              <w:right w:val="single" w:sz="4" w:space="0" w:color="000000"/>
            </w:tcBorders>
          </w:tcPr>
          <w:p w14:paraId="2FE497B6" w14:textId="77777777" w:rsidR="00B34B25" w:rsidRPr="001325B1" w:rsidRDefault="00B34B25" w:rsidP="00B34B25">
            <w:pPr>
              <w:spacing w:line="259" w:lineRule="auto"/>
              <w:ind w:left="2" w:firstLine="0"/>
              <w:jc w:val="left"/>
              <w:rPr>
                <w:rFonts w:ascii="Sassoon Primary" w:hAnsi="Sassoon Primary"/>
              </w:rPr>
            </w:pPr>
            <w:r w:rsidRPr="001325B1">
              <w:rPr>
                <w:rFonts w:ascii="Sassoon Primary" w:hAnsi="Sassoon Primary"/>
              </w:rPr>
              <w:t>Other</w:t>
            </w:r>
          </w:p>
        </w:tc>
      </w:tr>
      <w:tr w:rsidR="00B34B25" w:rsidRPr="00006619" w14:paraId="2BC5C1B0" w14:textId="77777777" w:rsidTr="00B34B25">
        <w:trPr>
          <w:trHeight w:val="957"/>
        </w:trPr>
        <w:tc>
          <w:tcPr>
            <w:tcW w:w="1024" w:type="dxa"/>
            <w:tcBorders>
              <w:top w:val="single" w:sz="4" w:space="0" w:color="000000"/>
              <w:left w:val="single" w:sz="4" w:space="0" w:color="000000"/>
              <w:bottom w:val="single" w:sz="4" w:space="0" w:color="000000"/>
              <w:right w:val="single" w:sz="4" w:space="0" w:color="000000"/>
            </w:tcBorders>
          </w:tcPr>
          <w:p w14:paraId="719CB9F8" w14:textId="77777777" w:rsidR="00B34B25" w:rsidRPr="001325B1" w:rsidRDefault="00B34B25" w:rsidP="00B34B25">
            <w:pPr>
              <w:spacing w:line="259" w:lineRule="auto"/>
              <w:jc w:val="left"/>
              <w:rPr>
                <w:rFonts w:ascii="Sassoon Primary" w:hAnsi="Sassoon Primary"/>
              </w:rPr>
            </w:pPr>
            <w:r w:rsidRPr="001325B1">
              <w:rPr>
                <w:rFonts w:ascii="Sassoon Primary" w:hAnsi="Sassoon Primary"/>
              </w:rPr>
              <w:t>16</w:t>
            </w:r>
          </w:p>
        </w:tc>
        <w:tc>
          <w:tcPr>
            <w:tcW w:w="1034" w:type="dxa"/>
            <w:tcBorders>
              <w:top w:val="single" w:sz="4" w:space="0" w:color="000000"/>
              <w:left w:val="single" w:sz="4" w:space="0" w:color="000000"/>
              <w:bottom w:val="single" w:sz="4" w:space="0" w:color="000000"/>
              <w:right w:val="single" w:sz="4" w:space="0" w:color="000000"/>
            </w:tcBorders>
          </w:tcPr>
          <w:p w14:paraId="24975EB3" w14:textId="28A5CB23" w:rsidR="00B34B25" w:rsidRPr="001325B1" w:rsidRDefault="00B34B25" w:rsidP="00B34B25">
            <w:pPr>
              <w:spacing w:line="259" w:lineRule="auto"/>
              <w:ind w:left="2" w:firstLine="0"/>
              <w:jc w:val="left"/>
              <w:rPr>
                <w:rFonts w:ascii="Sassoon Primary" w:hAnsi="Sassoon Primary"/>
              </w:rPr>
            </w:pPr>
            <w:r w:rsidRPr="001325B1">
              <w:rPr>
                <w:rFonts w:ascii="Sassoon Primary" w:hAnsi="Sassoon Primary"/>
              </w:rPr>
              <w:t>2</w:t>
            </w:r>
            <w:r w:rsidR="00A33AEF">
              <w:rPr>
                <w:rFonts w:ascii="Sassoon Primary" w:hAnsi="Sassoon Primary"/>
              </w:rPr>
              <w:t>4</w:t>
            </w:r>
          </w:p>
        </w:tc>
        <w:tc>
          <w:tcPr>
            <w:tcW w:w="1022" w:type="dxa"/>
            <w:tcBorders>
              <w:top w:val="single" w:sz="4" w:space="0" w:color="000000"/>
              <w:left w:val="single" w:sz="4" w:space="0" w:color="000000"/>
              <w:bottom w:val="single" w:sz="4" w:space="0" w:color="000000"/>
              <w:right w:val="single" w:sz="4" w:space="0" w:color="000000"/>
            </w:tcBorders>
          </w:tcPr>
          <w:p w14:paraId="5E18B964" w14:textId="2B8CF0BE" w:rsidR="00B34B25" w:rsidRPr="001325B1" w:rsidRDefault="006D6421" w:rsidP="00B34B25">
            <w:pPr>
              <w:spacing w:line="259" w:lineRule="auto"/>
              <w:ind w:left="2" w:firstLine="0"/>
              <w:jc w:val="left"/>
              <w:rPr>
                <w:rFonts w:ascii="Sassoon Primary" w:hAnsi="Sassoon Primary"/>
              </w:rPr>
            </w:pPr>
            <w:r>
              <w:rPr>
                <w:rFonts w:ascii="Sassoon Primary" w:hAnsi="Sassoon Primary"/>
              </w:rPr>
              <w:t>4</w:t>
            </w:r>
          </w:p>
        </w:tc>
        <w:tc>
          <w:tcPr>
            <w:tcW w:w="1032" w:type="dxa"/>
            <w:tcBorders>
              <w:top w:val="single" w:sz="4" w:space="0" w:color="000000"/>
              <w:left w:val="single" w:sz="4" w:space="0" w:color="000000"/>
              <w:bottom w:val="single" w:sz="4" w:space="0" w:color="000000"/>
              <w:right w:val="single" w:sz="4" w:space="0" w:color="000000"/>
            </w:tcBorders>
          </w:tcPr>
          <w:p w14:paraId="758D0C4A" w14:textId="749C10A9" w:rsidR="00B34B25" w:rsidRPr="001325B1" w:rsidRDefault="00B34B25" w:rsidP="00B34B25">
            <w:pPr>
              <w:spacing w:line="259" w:lineRule="auto"/>
              <w:ind w:left="2" w:firstLine="0"/>
              <w:jc w:val="left"/>
              <w:rPr>
                <w:rFonts w:ascii="Sassoon Primary" w:hAnsi="Sassoon Primary"/>
              </w:rPr>
            </w:pPr>
            <w:r w:rsidRPr="001325B1">
              <w:rPr>
                <w:rFonts w:ascii="Sassoon Primary" w:hAnsi="Sassoon Primary"/>
              </w:rPr>
              <w:t>3</w:t>
            </w:r>
            <w:r w:rsidR="00FB685C">
              <w:rPr>
                <w:rFonts w:ascii="Sassoon Primary" w:hAnsi="Sassoon Primary"/>
              </w:rPr>
              <w:t>2</w:t>
            </w:r>
          </w:p>
        </w:tc>
        <w:tc>
          <w:tcPr>
            <w:tcW w:w="1150" w:type="dxa"/>
            <w:tcBorders>
              <w:top w:val="single" w:sz="4" w:space="0" w:color="000000"/>
              <w:left w:val="single" w:sz="4" w:space="0" w:color="000000"/>
              <w:bottom w:val="single" w:sz="4" w:space="0" w:color="000000"/>
              <w:right w:val="single" w:sz="4" w:space="0" w:color="000000"/>
            </w:tcBorders>
          </w:tcPr>
          <w:p w14:paraId="3F1D605A" w14:textId="77777777" w:rsidR="00B34B25" w:rsidRPr="001325B1" w:rsidRDefault="00B34B25" w:rsidP="00B34B25">
            <w:pPr>
              <w:spacing w:line="259" w:lineRule="auto"/>
              <w:ind w:left="2" w:firstLine="0"/>
              <w:jc w:val="left"/>
              <w:rPr>
                <w:rFonts w:ascii="Sassoon Primary" w:hAnsi="Sassoon Primary"/>
              </w:rPr>
            </w:pPr>
            <w:r w:rsidRPr="001325B1">
              <w:rPr>
                <w:rFonts w:ascii="Sassoon Primary" w:hAnsi="Sassoon Primary"/>
              </w:rPr>
              <w:t>1</w:t>
            </w:r>
          </w:p>
        </w:tc>
        <w:tc>
          <w:tcPr>
            <w:tcW w:w="1009" w:type="dxa"/>
            <w:tcBorders>
              <w:top w:val="single" w:sz="4" w:space="0" w:color="000000"/>
              <w:left w:val="single" w:sz="4" w:space="0" w:color="000000"/>
              <w:bottom w:val="single" w:sz="4" w:space="0" w:color="000000"/>
              <w:right w:val="single" w:sz="4" w:space="0" w:color="000000"/>
            </w:tcBorders>
          </w:tcPr>
          <w:p w14:paraId="65064512" w14:textId="77777777" w:rsidR="00B34B25" w:rsidRPr="001325B1" w:rsidRDefault="00B34B25" w:rsidP="00B34B25">
            <w:pPr>
              <w:spacing w:line="259" w:lineRule="auto"/>
              <w:ind w:left="0" w:firstLine="0"/>
              <w:jc w:val="left"/>
              <w:rPr>
                <w:rFonts w:ascii="Sassoon Primary" w:hAnsi="Sassoon Primary"/>
              </w:rPr>
            </w:pPr>
            <w:r w:rsidRPr="001325B1">
              <w:rPr>
                <w:rFonts w:ascii="Sassoon Primary" w:hAnsi="Sassoon Primary"/>
              </w:rPr>
              <w:t xml:space="preserve">0 </w:t>
            </w:r>
          </w:p>
        </w:tc>
        <w:tc>
          <w:tcPr>
            <w:tcW w:w="1029" w:type="dxa"/>
            <w:tcBorders>
              <w:top w:val="single" w:sz="4" w:space="0" w:color="000000"/>
              <w:left w:val="single" w:sz="4" w:space="0" w:color="000000"/>
              <w:bottom w:val="single" w:sz="4" w:space="0" w:color="000000"/>
              <w:right w:val="single" w:sz="4" w:space="0" w:color="000000"/>
            </w:tcBorders>
          </w:tcPr>
          <w:p w14:paraId="3C949E5A" w14:textId="77777777" w:rsidR="00B34B25" w:rsidRPr="001325B1" w:rsidRDefault="00B34B25" w:rsidP="00B34B25">
            <w:pPr>
              <w:spacing w:line="259" w:lineRule="auto"/>
              <w:ind w:left="2" w:firstLine="0"/>
              <w:jc w:val="left"/>
              <w:rPr>
                <w:rFonts w:ascii="Sassoon Primary" w:hAnsi="Sassoon Primary"/>
              </w:rPr>
            </w:pPr>
            <w:r w:rsidRPr="001325B1">
              <w:rPr>
                <w:rFonts w:ascii="Sassoon Primary" w:hAnsi="Sassoon Primary"/>
              </w:rPr>
              <w:t>1</w:t>
            </w:r>
          </w:p>
        </w:tc>
        <w:tc>
          <w:tcPr>
            <w:tcW w:w="1036" w:type="dxa"/>
            <w:tcBorders>
              <w:top w:val="single" w:sz="4" w:space="0" w:color="000000"/>
              <w:left w:val="single" w:sz="4" w:space="0" w:color="000000"/>
              <w:bottom w:val="single" w:sz="4" w:space="0" w:color="000000"/>
              <w:right w:val="single" w:sz="4" w:space="0" w:color="000000"/>
            </w:tcBorders>
          </w:tcPr>
          <w:p w14:paraId="2C8BC23B" w14:textId="77777777" w:rsidR="00B34B25" w:rsidRPr="001325B1" w:rsidRDefault="00B34B25" w:rsidP="00B34B25">
            <w:pPr>
              <w:spacing w:line="259" w:lineRule="auto"/>
              <w:ind w:left="2" w:firstLine="0"/>
              <w:jc w:val="left"/>
              <w:rPr>
                <w:rFonts w:ascii="Sassoon Primary" w:hAnsi="Sassoon Primary"/>
              </w:rPr>
            </w:pPr>
            <w:r w:rsidRPr="001325B1">
              <w:rPr>
                <w:rFonts w:ascii="Sassoon Primary" w:hAnsi="Sassoon Primary"/>
              </w:rPr>
              <w:t xml:space="preserve">0 </w:t>
            </w:r>
          </w:p>
        </w:tc>
        <w:tc>
          <w:tcPr>
            <w:tcW w:w="1078" w:type="dxa"/>
            <w:tcBorders>
              <w:top w:val="single" w:sz="4" w:space="0" w:color="000000"/>
              <w:left w:val="single" w:sz="4" w:space="0" w:color="000000"/>
              <w:bottom w:val="single" w:sz="4" w:space="0" w:color="000000"/>
              <w:right w:val="single" w:sz="4" w:space="0" w:color="000000"/>
            </w:tcBorders>
          </w:tcPr>
          <w:p w14:paraId="08A71B9E" w14:textId="77777777" w:rsidR="00B34B25" w:rsidRPr="001325B1" w:rsidRDefault="00B34B25" w:rsidP="00B34B25">
            <w:pPr>
              <w:spacing w:line="259" w:lineRule="auto"/>
              <w:ind w:left="2" w:firstLine="0"/>
              <w:jc w:val="left"/>
              <w:rPr>
                <w:rFonts w:ascii="Sassoon Primary" w:hAnsi="Sassoon Primary"/>
              </w:rPr>
            </w:pPr>
            <w:r w:rsidRPr="001325B1">
              <w:rPr>
                <w:rFonts w:ascii="Sassoon Primary" w:hAnsi="Sassoon Primary"/>
              </w:rPr>
              <w:t xml:space="preserve">1 </w:t>
            </w:r>
          </w:p>
        </w:tc>
        <w:tc>
          <w:tcPr>
            <w:tcW w:w="1035" w:type="dxa"/>
            <w:tcBorders>
              <w:top w:val="single" w:sz="4" w:space="0" w:color="000000"/>
              <w:left w:val="single" w:sz="4" w:space="0" w:color="000000"/>
              <w:bottom w:val="single" w:sz="4" w:space="0" w:color="000000"/>
              <w:right w:val="single" w:sz="4" w:space="0" w:color="000000"/>
            </w:tcBorders>
          </w:tcPr>
          <w:p w14:paraId="0DDB2922" w14:textId="7FB56BEE" w:rsidR="00B34B25" w:rsidRPr="001325B1" w:rsidRDefault="00B34B25" w:rsidP="00B34B25">
            <w:pPr>
              <w:spacing w:line="259" w:lineRule="auto"/>
              <w:ind w:left="2" w:firstLine="0"/>
              <w:jc w:val="left"/>
              <w:rPr>
                <w:rFonts w:ascii="Sassoon Primary" w:hAnsi="Sassoon Primary"/>
              </w:rPr>
            </w:pPr>
            <w:r w:rsidRPr="001325B1">
              <w:rPr>
                <w:rFonts w:ascii="Sassoon Primary" w:hAnsi="Sassoon Primary"/>
              </w:rPr>
              <w:t>1</w:t>
            </w:r>
          </w:p>
        </w:tc>
      </w:tr>
    </w:tbl>
    <w:p w14:paraId="0CA83A23" w14:textId="77777777" w:rsidR="001A4FC5" w:rsidRDefault="001A4FC5">
      <w:pPr>
        <w:spacing w:after="159" w:line="259" w:lineRule="auto"/>
        <w:ind w:left="-4" w:hanging="10"/>
        <w:jc w:val="left"/>
        <w:rPr>
          <w:rFonts w:ascii="Sassoon Primary" w:hAnsi="Sassoon Primary"/>
          <w:b/>
          <w:u w:val="single" w:color="000000"/>
        </w:rPr>
      </w:pPr>
    </w:p>
    <w:p w14:paraId="2C9DEB87" w14:textId="6ED1DBDE" w:rsidR="001E441D" w:rsidRDefault="001E441D">
      <w:pPr>
        <w:spacing w:after="159" w:line="259" w:lineRule="auto"/>
        <w:ind w:left="-4" w:hanging="10"/>
        <w:jc w:val="left"/>
        <w:rPr>
          <w:rFonts w:ascii="Sassoon Primary" w:hAnsi="Sassoon Primary"/>
          <w:b/>
          <w:u w:val="single" w:color="000000"/>
        </w:rPr>
      </w:pPr>
      <w:r w:rsidRPr="003774DB">
        <w:rPr>
          <w:rFonts w:ascii="Sassoon Primary" w:hAnsi="Sassoon Primary"/>
          <w:b/>
          <w:noProof/>
          <w:u w:color="000000"/>
        </w:rPr>
        <w:drawing>
          <wp:anchor distT="0" distB="0" distL="114300" distR="114300" simplePos="0" relativeHeight="251658242" behindDoc="1" locked="0" layoutInCell="1" allowOverlap="1" wp14:anchorId="7010B874" wp14:editId="13D57451">
            <wp:simplePos x="0" y="0"/>
            <wp:positionH relativeFrom="column">
              <wp:posOffset>-6350</wp:posOffset>
            </wp:positionH>
            <wp:positionV relativeFrom="paragraph">
              <wp:posOffset>241935</wp:posOffset>
            </wp:positionV>
            <wp:extent cx="1082040" cy="1005840"/>
            <wp:effectExtent l="0" t="0" r="3810" b="3810"/>
            <wp:wrapTight wrapText="bothSides">
              <wp:wrapPolygon edited="0">
                <wp:start x="0" y="0"/>
                <wp:lineTo x="0" y="21273"/>
                <wp:lineTo x="21296" y="21273"/>
                <wp:lineTo x="21296" y="0"/>
                <wp:lineTo x="0" y="0"/>
              </wp:wrapPolygon>
            </wp:wrapTight>
            <wp:docPr id="858106971" name="Picture 1">
              <a:extLst xmlns:a="http://schemas.openxmlformats.org/drawingml/2006/main">
                <a:ext uri="{FF2B5EF4-FFF2-40B4-BE49-F238E27FC236}">
                  <a16:creationId xmlns:a16="http://schemas.microsoft.com/office/drawing/2014/main" id="{1053850C-E178-450A-8900-A9E4259F50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106971" name=""/>
                    <pic:cNvPicPr/>
                  </pic:nvPicPr>
                  <pic:blipFill>
                    <a:blip r:embed="rId17">
                      <a:extLst>
                        <a:ext uri="{28A0092B-C50C-407E-A947-70E740481C1C}">
                          <a14:useLocalDpi xmlns:a14="http://schemas.microsoft.com/office/drawing/2010/main" val="0"/>
                        </a:ext>
                      </a:extLst>
                    </a:blip>
                    <a:stretch>
                      <a:fillRect/>
                    </a:stretch>
                  </pic:blipFill>
                  <pic:spPr>
                    <a:xfrm>
                      <a:off x="0" y="0"/>
                      <a:ext cx="1082040" cy="1005840"/>
                    </a:xfrm>
                    <a:prstGeom prst="rect">
                      <a:avLst/>
                    </a:prstGeom>
                  </pic:spPr>
                </pic:pic>
              </a:graphicData>
            </a:graphic>
            <wp14:sizeRelH relativeFrom="page">
              <wp14:pctWidth>0</wp14:pctWidth>
            </wp14:sizeRelH>
            <wp14:sizeRelV relativeFrom="page">
              <wp14:pctHeight>0</wp14:pctHeight>
            </wp14:sizeRelV>
          </wp:anchor>
        </w:drawing>
      </w:r>
    </w:p>
    <w:p w14:paraId="7DC515FB" w14:textId="75057E79" w:rsidR="00080B11" w:rsidRPr="00E45053" w:rsidRDefault="00E61580" w:rsidP="00E45053">
      <w:pPr>
        <w:spacing w:after="159" w:line="259" w:lineRule="auto"/>
        <w:ind w:left="-4" w:hanging="10"/>
        <w:jc w:val="left"/>
        <w:rPr>
          <w:rFonts w:ascii="Sassoon Primary" w:hAnsi="Sassoon Primary"/>
          <w:b/>
          <w:u w:val="single" w:color="000000"/>
        </w:rPr>
      </w:pPr>
      <w:r w:rsidRPr="00006619">
        <w:rPr>
          <w:rFonts w:ascii="Sassoon Primary" w:hAnsi="Sassoon Primary"/>
          <w:b/>
          <w:u w:val="single" w:color="000000"/>
        </w:rPr>
        <w:t>How do we identify children with Special Educational Needs and Difficulties?</w:t>
      </w:r>
      <w:r w:rsidRPr="00006619">
        <w:rPr>
          <w:rFonts w:ascii="Sassoon Primary" w:hAnsi="Sassoon Primary"/>
          <w:b/>
        </w:rPr>
        <w:t xml:space="preserve"> </w:t>
      </w:r>
    </w:p>
    <w:p w14:paraId="385EBBF2" w14:textId="77777777" w:rsidR="00AB7521" w:rsidRDefault="00AB7521" w:rsidP="00AB7521">
      <w:pPr>
        <w:spacing w:after="0" w:line="259" w:lineRule="auto"/>
        <w:ind w:left="0" w:firstLine="0"/>
        <w:jc w:val="left"/>
        <w:rPr>
          <w:rFonts w:ascii="Sassoon Primary" w:hAnsi="Sassoon Primary"/>
        </w:rPr>
      </w:pPr>
      <w:r w:rsidRPr="00AB7521">
        <w:rPr>
          <w:rFonts w:ascii="Sassoon Primary" w:hAnsi="Sassoon Primary"/>
        </w:rPr>
        <w:t>We identify children with Special Educational Needs and Disabilities (SEND) in a variety of ways. Some children may have already been identified before joining St. Joseph’s, and we work closely with families and professionals to ensure appropriate support is in place.</w:t>
      </w:r>
    </w:p>
    <w:p w14:paraId="276E192B" w14:textId="77777777" w:rsidR="00E45053" w:rsidRPr="00AB7521" w:rsidRDefault="00E45053" w:rsidP="00AB7521">
      <w:pPr>
        <w:spacing w:after="0" w:line="259" w:lineRule="auto"/>
        <w:ind w:left="0" w:firstLine="0"/>
        <w:jc w:val="left"/>
        <w:rPr>
          <w:rFonts w:ascii="Sassoon Primary" w:hAnsi="Sassoon Primary"/>
        </w:rPr>
      </w:pPr>
    </w:p>
    <w:p w14:paraId="255CF60D" w14:textId="77777777" w:rsidR="00AB7521" w:rsidRDefault="00AB7521" w:rsidP="00AB7521">
      <w:pPr>
        <w:spacing w:after="0" w:line="259" w:lineRule="auto"/>
        <w:ind w:left="0" w:firstLine="0"/>
        <w:jc w:val="left"/>
        <w:rPr>
          <w:rFonts w:ascii="Sassoon Primary" w:hAnsi="Sassoon Primary"/>
        </w:rPr>
      </w:pPr>
      <w:r w:rsidRPr="00AB7521">
        <w:rPr>
          <w:rFonts w:ascii="Sassoon Primary" w:hAnsi="Sassoon Primary"/>
        </w:rPr>
        <w:t>If parents or carers raise concerns about their child’s needs, we will discuss these together, consider any necessary assessments and agree on appropriate next steps and support.</w:t>
      </w:r>
    </w:p>
    <w:p w14:paraId="5CF74A04" w14:textId="77777777" w:rsidR="00AB7521" w:rsidRPr="00AB7521" w:rsidRDefault="00AB7521" w:rsidP="00AB7521">
      <w:pPr>
        <w:spacing w:after="0" w:line="259" w:lineRule="auto"/>
        <w:ind w:left="0" w:firstLine="0"/>
        <w:jc w:val="left"/>
        <w:rPr>
          <w:rFonts w:ascii="Sassoon Primary" w:hAnsi="Sassoon Primary"/>
        </w:rPr>
      </w:pPr>
    </w:p>
    <w:p w14:paraId="7A5820F8" w14:textId="77777777" w:rsidR="00AB7521" w:rsidRDefault="00AB7521" w:rsidP="00AB7521">
      <w:pPr>
        <w:spacing w:after="0" w:line="259" w:lineRule="auto"/>
        <w:ind w:left="0" w:firstLine="0"/>
        <w:jc w:val="left"/>
        <w:rPr>
          <w:rFonts w:ascii="Sassoon Primary" w:hAnsi="Sassoon Primary"/>
        </w:rPr>
      </w:pPr>
      <w:r w:rsidRPr="00AB7521">
        <w:rPr>
          <w:rFonts w:ascii="Sassoon Primary" w:hAnsi="Sassoon Primary"/>
        </w:rPr>
        <w:t>Similarly, if teachers notice that a child is making less progress than expected, they will discuss their concerns with parents or carers. Further observations and assessments may then be carried out to identify potential barriers to learning.</w:t>
      </w:r>
    </w:p>
    <w:p w14:paraId="5A126C1F" w14:textId="77777777" w:rsidR="001E441D" w:rsidRPr="00AB7521" w:rsidRDefault="001E441D" w:rsidP="00AB7521">
      <w:pPr>
        <w:spacing w:after="0" w:line="259" w:lineRule="auto"/>
        <w:ind w:left="0" w:firstLine="0"/>
        <w:jc w:val="left"/>
        <w:rPr>
          <w:rFonts w:ascii="Sassoon Primary" w:hAnsi="Sassoon Primary"/>
        </w:rPr>
      </w:pPr>
    </w:p>
    <w:p w14:paraId="21F5B88A" w14:textId="77777777" w:rsidR="00AB7521" w:rsidRPr="00AB7521" w:rsidRDefault="00AB7521" w:rsidP="00AB7521">
      <w:pPr>
        <w:spacing w:after="0" w:line="259" w:lineRule="auto"/>
        <w:ind w:left="0" w:firstLine="0"/>
        <w:jc w:val="left"/>
        <w:rPr>
          <w:rFonts w:ascii="Sassoon Primary" w:hAnsi="Sassoon Primary"/>
        </w:rPr>
      </w:pPr>
      <w:r w:rsidRPr="00AB7521">
        <w:rPr>
          <w:rFonts w:ascii="Sassoon Primary" w:hAnsi="Sassoon Primary"/>
        </w:rPr>
        <w:t>Teachers and SENDCos work together to identify areas of need, set SMART targets and implement tailored strategies and interventions through an Individual Education Plan (IEP).</w:t>
      </w:r>
    </w:p>
    <w:p w14:paraId="6B5BAA17" w14:textId="77777777" w:rsidR="00080B11" w:rsidRPr="00006619" w:rsidRDefault="00E61580">
      <w:pPr>
        <w:spacing w:after="0" w:line="259" w:lineRule="auto"/>
        <w:ind w:left="0" w:firstLine="0"/>
        <w:jc w:val="left"/>
        <w:rPr>
          <w:rFonts w:ascii="Sassoon Primary" w:hAnsi="Sassoon Primary"/>
        </w:rPr>
      </w:pPr>
      <w:r w:rsidRPr="00006619">
        <w:rPr>
          <w:rFonts w:ascii="Sassoon Primary" w:hAnsi="Sassoon Primary"/>
        </w:rPr>
        <w:t xml:space="preserve"> </w:t>
      </w:r>
    </w:p>
    <w:p w14:paraId="3E6776BC" w14:textId="7529AAA9" w:rsidR="001E441D" w:rsidRDefault="001E441D">
      <w:pPr>
        <w:spacing w:after="159" w:line="259" w:lineRule="auto"/>
        <w:ind w:left="-4" w:hanging="10"/>
        <w:jc w:val="left"/>
        <w:rPr>
          <w:rFonts w:ascii="Sassoon Primary" w:hAnsi="Sassoon Primary"/>
          <w:b/>
          <w:u w:val="single" w:color="000000"/>
        </w:rPr>
      </w:pPr>
    </w:p>
    <w:p w14:paraId="3699146A" w14:textId="117B529C" w:rsidR="00080B11" w:rsidRPr="00006619" w:rsidRDefault="00275DD5" w:rsidP="001E441D">
      <w:pPr>
        <w:spacing w:after="159" w:line="259" w:lineRule="auto"/>
        <w:ind w:left="0" w:firstLine="0"/>
        <w:jc w:val="left"/>
        <w:rPr>
          <w:rFonts w:ascii="Sassoon Primary" w:hAnsi="Sassoon Primary"/>
        </w:rPr>
      </w:pPr>
      <w:r w:rsidRPr="00275DD5">
        <w:rPr>
          <w:rFonts w:ascii="Sassoon Primary" w:hAnsi="Sassoon Primary"/>
          <w:b/>
          <w:noProof/>
          <w:u w:val="single" w:color="000000"/>
        </w:rPr>
        <w:lastRenderedPageBreak/>
        <w:drawing>
          <wp:anchor distT="0" distB="0" distL="114300" distR="114300" simplePos="0" relativeHeight="251658255" behindDoc="1" locked="0" layoutInCell="1" allowOverlap="1" wp14:anchorId="431CD382" wp14:editId="16492F3E">
            <wp:simplePos x="0" y="0"/>
            <wp:positionH relativeFrom="column">
              <wp:posOffset>0</wp:posOffset>
            </wp:positionH>
            <wp:positionV relativeFrom="paragraph">
              <wp:posOffset>0</wp:posOffset>
            </wp:positionV>
            <wp:extent cx="1112616" cy="1005927"/>
            <wp:effectExtent l="0" t="0" r="0" b="3810"/>
            <wp:wrapTight wrapText="bothSides">
              <wp:wrapPolygon edited="0">
                <wp:start x="0" y="0"/>
                <wp:lineTo x="0" y="21273"/>
                <wp:lineTo x="21082" y="21273"/>
                <wp:lineTo x="21082" y="0"/>
                <wp:lineTo x="0" y="0"/>
              </wp:wrapPolygon>
            </wp:wrapTight>
            <wp:docPr id="1116991669" name="Picture 1">
              <a:extLst xmlns:a="http://schemas.openxmlformats.org/drawingml/2006/main">
                <a:ext uri="{FF2B5EF4-FFF2-40B4-BE49-F238E27FC236}">
                  <a16:creationId xmlns:a16="http://schemas.microsoft.com/office/drawing/2014/main" id="{7129622A-B06B-4B1B-A1A1-4469E6BE89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991669" name=""/>
                    <pic:cNvPicPr/>
                  </pic:nvPicPr>
                  <pic:blipFill>
                    <a:blip r:embed="rId18">
                      <a:extLst>
                        <a:ext uri="{28A0092B-C50C-407E-A947-70E740481C1C}">
                          <a14:useLocalDpi xmlns:a14="http://schemas.microsoft.com/office/drawing/2010/main" val="0"/>
                        </a:ext>
                      </a:extLst>
                    </a:blip>
                    <a:stretch>
                      <a:fillRect/>
                    </a:stretch>
                  </pic:blipFill>
                  <pic:spPr>
                    <a:xfrm>
                      <a:off x="0" y="0"/>
                      <a:ext cx="1112616" cy="1005927"/>
                    </a:xfrm>
                    <a:prstGeom prst="rect">
                      <a:avLst/>
                    </a:prstGeom>
                  </pic:spPr>
                </pic:pic>
              </a:graphicData>
            </a:graphic>
            <wp14:sizeRelH relativeFrom="page">
              <wp14:pctWidth>0</wp14:pctWidth>
            </wp14:sizeRelH>
            <wp14:sizeRelV relativeFrom="page">
              <wp14:pctHeight>0</wp14:pctHeight>
            </wp14:sizeRelV>
          </wp:anchor>
        </w:drawing>
      </w:r>
      <w:r w:rsidR="00E61580" w:rsidRPr="00006619">
        <w:rPr>
          <w:rFonts w:ascii="Sassoon Primary" w:hAnsi="Sassoon Primary"/>
          <w:b/>
          <w:u w:val="single" w:color="000000"/>
        </w:rPr>
        <w:t>Assessing and reviewing pupils' progress towards outcomes.</w:t>
      </w:r>
      <w:r w:rsidR="00E61580" w:rsidRPr="00006619">
        <w:rPr>
          <w:rFonts w:ascii="Sassoon Primary" w:hAnsi="Sassoon Primary"/>
          <w:b/>
        </w:rPr>
        <w:t xml:space="preserve"> </w:t>
      </w:r>
    </w:p>
    <w:p w14:paraId="29B0FB41" w14:textId="13357FF7" w:rsidR="00080B11" w:rsidRPr="00006619" w:rsidRDefault="00E61580">
      <w:pPr>
        <w:ind w:left="-5"/>
        <w:rPr>
          <w:rFonts w:ascii="Sassoon Primary" w:hAnsi="Sassoon Primary"/>
        </w:rPr>
      </w:pPr>
      <w:r w:rsidRPr="00006619">
        <w:rPr>
          <w:rFonts w:ascii="Sassoon Primary" w:hAnsi="Sassoon Primary"/>
        </w:rPr>
        <w:t xml:space="preserve">We follow the graduated approach and the four-part cycle of assess, plan, do, review. </w:t>
      </w:r>
      <w:r w:rsidR="00AB7521">
        <w:rPr>
          <w:rFonts w:ascii="Sassoon Primary" w:hAnsi="Sassoon Primary"/>
        </w:rPr>
        <w:t>(APDR)</w:t>
      </w:r>
    </w:p>
    <w:p w14:paraId="05A3B0CD" w14:textId="5BB313A1" w:rsidR="00080B11" w:rsidRPr="00006619" w:rsidRDefault="00E61580">
      <w:pPr>
        <w:ind w:left="-5"/>
        <w:rPr>
          <w:rFonts w:ascii="Sassoon Primary" w:hAnsi="Sassoon Primary"/>
        </w:rPr>
      </w:pPr>
      <w:r w:rsidRPr="00006619">
        <w:rPr>
          <w:rFonts w:ascii="Sassoon Primary" w:hAnsi="Sassoon Primary"/>
        </w:rPr>
        <w:t xml:space="preserve">The class or subject teacher will work with the SENDCOs to carry out a clear analysis of the pupil’s needs. This will draw on:  </w:t>
      </w:r>
    </w:p>
    <w:p w14:paraId="73C2672F" w14:textId="77777777" w:rsidR="00080B11" w:rsidRPr="00006619" w:rsidRDefault="00E61580">
      <w:pPr>
        <w:numPr>
          <w:ilvl w:val="0"/>
          <w:numId w:val="2"/>
        </w:numPr>
        <w:ind w:hanging="185"/>
        <w:rPr>
          <w:rFonts w:ascii="Sassoon Primary" w:hAnsi="Sassoon Primary"/>
        </w:rPr>
      </w:pPr>
      <w:r w:rsidRPr="00006619">
        <w:rPr>
          <w:rFonts w:ascii="Sassoon Primary" w:hAnsi="Sassoon Primary"/>
        </w:rPr>
        <w:t xml:space="preserve">The teacher’s assessment and experience of the pupil  </w:t>
      </w:r>
    </w:p>
    <w:p w14:paraId="03FD778E" w14:textId="77777777" w:rsidR="00080B11" w:rsidRPr="00006619" w:rsidRDefault="00E61580">
      <w:pPr>
        <w:numPr>
          <w:ilvl w:val="0"/>
          <w:numId w:val="2"/>
        </w:numPr>
        <w:ind w:hanging="185"/>
        <w:rPr>
          <w:rFonts w:ascii="Sassoon Primary" w:hAnsi="Sassoon Primary"/>
        </w:rPr>
      </w:pPr>
      <w:r w:rsidRPr="00006619">
        <w:rPr>
          <w:rFonts w:ascii="Sassoon Primary" w:hAnsi="Sassoon Primary"/>
        </w:rPr>
        <w:t xml:space="preserve">Their previous progress and attainment or behaviour  </w:t>
      </w:r>
    </w:p>
    <w:p w14:paraId="169AFC4A" w14:textId="393D8902" w:rsidR="00674093" w:rsidRPr="00275DD5" w:rsidRDefault="00E61580" w:rsidP="00275DD5">
      <w:pPr>
        <w:numPr>
          <w:ilvl w:val="0"/>
          <w:numId w:val="2"/>
        </w:numPr>
        <w:ind w:hanging="185"/>
        <w:rPr>
          <w:rFonts w:ascii="Sassoon Primary" w:hAnsi="Sassoon Primary"/>
        </w:rPr>
      </w:pPr>
      <w:r w:rsidRPr="00006619">
        <w:rPr>
          <w:rFonts w:ascii="Sassoon Primary" w:hAnsi="Sassoon Primary"/>
        </w:rPr>
        <w:t xml:space="preserve">Other teachers’ assessments, where relevant  </w:t>
      </w:r>
    </w:p>
    <w:p w14:paraId="0CCEDDC4" w14:textId="6A271B56" w:rsidR="00080B11" w:rsidRPr="00006619" w:rsidRDefault="00E61580">
      <w:pPr>
        <w:numPr>
          <w:ilvl w:val="0"/>
          <w:numId w:val="2"/>
        </w:numPr>
        <w:ind w:hanging="185"/>
        <w:rPr>
          <w:rFonts w:ascii="Sassoon Primary" w:hAnsi="Sassoon Primary"/>
        </w:rPr>
      </w:pPr>
      <w:r w:rsidRPr="00006619">
        <w:rPr>
          <w:rFonts w:ascii="Sassoon Primary" w:hAnsi="Sassoon Primary"/>
        </w:rPr>
        <w:t xml:space="preserve">The individual’s development in comparison to their peers and national data  </w:t>
      </w:r>
    </w:p>
    <w:p w14:paraId="771E566E" w14:textId="13CD6E19" w:rsidR="00080B11" w:rsidRPr="00006619" w:rsidRDefault="00E61580">
      <w:pPr>
        <w:numPr>
          <w:ilvl w:val="0"/>
          <w:numId w:val="2"/>
        </w:numPr>
        <w:ind w:hanging="185"/>
        <w:rPr>
          <w:rFonts w:ascii="Sassoon Primary" w:hAnsi="Sassoon Primary"/>
        </w:rPr>
      </w:pPr>
      <w:r w:rsidRPr="00006619">
        <w:rPr>
          <w:rFonts w:ascii="Sassoon Primary" w:hAnsi="Sassoon Primary"/>
        </w:rPr>
        <w:t xml:space="preserve">The views and experience of parents </w:t>
      </w:r>
    </w:p>
    <w:p w14:paraId="61E6BCEF" w14:textId="77777777" w:rsidR="00080B11" w:rsidRPr="00006619" w:rsidRDefault="00E61580">
      <w:pPr>
        <w:numPr>
          <w:ilvl w:val="0"/>
          <w:numId w:val="2"/>
        </w:numPr>
        <w:ind w:hanging="185"/>
        <w:rPr>
          <w:rFonts w:ascii="Sassoon Primary" w:hAnsi="Sassoon Primary"/>
        </w:rPr>
      </w:pPr>
      <w:r w:rsidRPr="00006619">
        <w:rPr>
          <w:rFonts w:ascii="Sassoon Primary" w:hAnsi="Sassoon Primary"/>
        </w:rPr>
        <w:t xml:space="preserve">The pupil’s own views  </w:t>
      </w:r>
    </w:p>
    <w:p w14:paraId="6BEB0A24" w14:textId="77777777" w:rsidR="00080B11" w:rsidRPr="00006619" w:rsidRDefault="00E61580">
      <w:pPr>
        <w:numPr>
          <w:ilvl w:val="0"/>
          <w:numId w:val="2"/>
        </w:numPr>
        <w:ind w:hanging="185"/>
        <w:rPr>
          <w:rFonts w:ascii="Sassoon Primary" w:hAnsi="Sassoon Primary"/>
        </w:rPr>
      </w:pPr>
      <w:r w:rsidRPr="00006619">
        <w:rPr>
          <w:rFonts w:ascii="Sassoon Primary" w:hAnsi="Sassoon Primary"/>
        </w:rPr>
        <w:t xml:space="preserve">Advice from external support services, if relevant  </w:t>
      </w:r>
    </w:p>
    <w:p w14:paraId="491B5ED8" w14:textId="77777777" w:rsidR="006A4F68" w:rsidRPr="006A4F68" w:rsidRDefault="006A4F68" w:rsidP="006A4F68">
      <w:pPr>
        <w:pStyle w:val="NormalWeb"/>
        <w:rPr>
          <w:rFonts w:ascii="Sassoon Primary" w:hAnsi="Sassoon Primary"/>
          <w:sz w:val="22"/>
          <w:szCs w:val="22"/>
        </w:rPr>
      </w:pPr>
      <w:r w:rsidRPr="006A4F68">
        <w:rPr>
          <w:rFonts w:ascii="Sassoon Primary" w:hAnsi="Sassoon Primary"/>
          <w:sz w:val="22"/>
          <w:szCs w:val="22"/>
        </w:rPr>
        <w:t>Assessments are reviewed regularly to ensure that each pupil’s needs are identified and appropriately supported. All staff working with the child are made aware of their individual needs through a one-page profile. Specific targets, support, teaching strategies and interventions are outlined in an Individual Education Plan (IEP).</w:t>
      </w:r>
    </w:p>
    <w:p w14:paraId="3A125AB6" w14:textId="77777777" w:rsidR="006A4F68" w:rsidRPr="006A4F68" w:rsidRDefault="006A4F68" w:rsidP="006A4F68">
      <w:pPr>
        <w:pStyle w:val="NormalWeb"/>
        <w:rPr>
          <w:rFonts w:ascii="Sassoon Primary" w:hAnsi="Sassoon Primary"/>
          <w:sz w:val="22"/>
          <w:szCs w:val="22"/>
        </w:rPr>
      </w:pPr>
      <w:r w:rsidRPr="006A4F68">
        <w:rPr>
          <w:rFonts w:ascii="Sassoon Primary" w:hAnsi="Sassoon Primary"/>
          <w:sz w:val="22"/>
          <w:szCs w:val="22"/>
        </w:rPr>
        <w:t>IEPs are reviewed every half term to evaluate the effectiveness of the support provided and the progress made. These reviews are shared and discussed with parents and carers.</w:t>
      </w:r>
    </w:p>
    <w:p w14:paraId="6D2ED494" w14:textId="6B804E32" w:rsidR="006A4F68" w:rsidRPr="006A4F68" w:rsidRDefault="006A4F68" w:rsidP="006A4F68">
      <w:pPr>
        <w:pStyle w:val="NormalWeb"/>
        <w:rPr>
          <w:rFonts w:ascii="Sassoon Primary" w:hAnsi="Sassoon Primary"/>
          <w:sz w:val="22"/>
          <w:szCs w:val="22"/>
        </w:rPr>
      </w:pPr>
      <w:r w:rsidRPr="006A4F68">
        <w:rPr>
          <w:rFonts w:ascii="Sassoon Primary" w:hAnsi="Sassoon Primary"/>
          <w:sz w:val="22"/>
          <w:szCs w:val="22"/>
        </w:rPr>
        <w:t xml:space="preserve">Targets are assessed as </w:t>
      </w:r>
      <w:r w:rsidRPr="006A4F68">
        <w:rPr>
          <w:rStyle w:val="Strong"/>
          <w:rFonts w:ascii="Sassoon Primary" w:hAnsi="Sassoon Primary"/>
          <w:sz w:val="22"/>
          <w:szCs w:val="22"/>
        </w:rPr>
        <w:t>met, partially met or not met</w:t>
      </w:r>
      <w:r w:rsidRPr="006A4F68">
        <w:rPr>
          <w:rFonts w:ascii="Sassoon Primary" w:hAnsi="Sassoon Primary"/>
          <w:sz w:val="22"/>
          <w:szCs w:val="22"/>
        </w:rPr>
        <w:t>. Where a target has been achieved, new targets are set to build on progress. Partially met targets may be continued to allow further time for consolidation, while targets that have not been met are adapted, with alternative strategies or approaches introduced where necessary. This ensures that support remains responsive to each child’s individual needs and promotes continued progress.</w:t>
      </w:r>
    </w:p>
    <w:p w14:paraId="10E19B99" w14:textId="3989D419" w:rsidR="008E4F9D" w:rsidRDefault="008E4F9D">
      <w:pPr>
        <w:spacing w:after="159" w:line="259" w:lineRule="auto"/>
        <w:ind w:left="-4" w:hanging="10"/>
        <w:jc w:val="left"/>
        <w:rPr>
          <w:rFonts w:ascii="Sassoon Primary" w:hAnsi="Sassoon Primary"/>
          <w:b/>
          <w:u w:val="single" w:color="000000"/>
        </w:rPr>
      </w:pPr>
      <w:r w:rsidRPr="008E4F9D">
        <w:rPr>
          <w:rFonts w:ascii="Sassoon Primary" w:hAnsi="Sassoon Primary"/>
          <w:b/>
          <w:noProof/>
          <w:u w:color="000000"/>
        </w:rPr>
        <w:drawing>
          <wp:anchor distT="0" distB="0" distL="114300" distR="114300" simplePos="0" relativeHeight="251658243" behindDoc="1" locked="0" layoutInCell="1" allowOverlap="1" wp14:anchorId="409475CD" wp14:editId="17D71E7C">
            <wp:simplePos x="0" y="0"/>
            <wp:positionH relativeFrom="column">
              <wp:posOffset>-10795</wp:posOffset>
            </wp:positionH>
            <wp:positionV relativeFrom="paragraph">
              <wp:posOffset>190500</wp:posOffset>
            </wp:positionV>
            <wp:extent cx="1082134" cy="1044030"/>
            <wp:effectExtent l="0" t="0" r="3810" b="3810"/>
            <wp:wrapTight wrapText="bothSides">
              <wp:wrapPolygon edited="0">
                <wp:start x="0" y="0"/>
                <wp:lineTo x="0" y="21285"/>
                <wp:lineTo x="21296" y="21285"/>
                <wp:lineTo x="21296" y="0"/>
                <wp:lineTo x="0" y="0"/>
              </wp:wrapPolygon>
            </wp:wrapTight>
            <wp:docPr id="847280391" name="Picture 1">
              <a:extLst xmlns:a="http://schemas.openxmlformats.org/drawingml/2006/main">
                <a:ext uri="{FF2B5EF4-FFF2-40B4-BE49-F238E27FC236}">
                  <a16:creationId xmlns:a16="http://schemas.microsoft.com/office/drawing/2014/main" id="{6A072783-556C-4AE8-858B-97FF909678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280391" name=""/>
                    <pic:cNvPicPr/>
                  </pic:nvPicPr>
                  <pic:blipFill>
                    <a:blip r:embed="rId19">
                      <a:extLst>
                        <a:ext uri="{28A0092B-C50C-407E-A947-70E740481C1C}">
                          <a14:useLocalDpi xmlns:a14="http://schemas.microsoft.com/office/drawing/2010/main" val="0"/>
                        </a:ext>
                      </a:extLst>
                    </a:blip>
                    <a:stretch>
                      <a:fillRect/>
                    </a:stretch>
                  </pic:blipFill>
                  <pic:spPr>
                    <a:xfrm>
                      <a:off x="0" y="0"/>
                      <a:ext cx="1082134" cy="1044030"/>
                    </a:xfrm>
                    <a:prstGeom prst="rect">
                      <a:avLst/>
                    </a:prstGeom>
                  </pic:spPr>
                </pic:pic>
              </a:graphicData>
            </a:graphic>
            <wp14:sizeRelH relativeFrom="page">
              <wp14:pctWidth>0</wp14:pctWidth>
            </wp14:sizeRelH>
            <wp14:sizeRelV relativeFrom="page">
              <wp14:pctHeight>0</wp14:pctHeight>
            </wp14:sizeRelV>
          </wp:anchor>
        </w:drawing>
      </w:r>
    </w:p>
    <w:p w14:paraId="63C54612" w14:textId="3D31C61B" w:rsidR="00080B11" w:rsidRPr="00006619" w:rsidRDefault="00E61580">
      <w:pPr>
        <w:spacing w:after="159" w:line="259" w:lineRule="auto"/>
        <w:ind w:left="-4" w:hanging="10"/>
        <w:jc w:val="left"/>
        <w:rPr>
          <w:rFonts w:ascii="Sassoon Primary" w:hAnsi="Sassoon Primary"/>
        </w:rPr>
      </w:pPr>
      <w:r w:rsidRPr="00006619">
        <w:rPr>
          <w:rFonts w:ascii="Sassoon Primary" w:hAnsi="Sassoon Primary"/>
          <w:b/>
          <w:u w:val="single" w:color="000000"/>
        </w:rPr>
        <w:t>How could my child get help in school?</w:t>
      </w:r>
      <w:r w:rsidRPr="00006619">
        <w:rPr>
          <w:rFonts w:ascii="Sassoon Primary" w:hAnsi="Sassoon Primary"/>
          <w:b/>
        </w:rPr>
        <w:t xml:space="preserve"> </w:t>
      </w:r>
    </w:p>
    <w:p w14:paraId="221E1162" w14:textId="77777777" w:rsidR="00080B11" w:rsidRDefault="00E61580">
      <w:pPr>
        <w:ind w:left="-5"/>
        <w:rPr>
          <w:rFonts w:ascii="Sassoon Primary" w:hAnsi="Sassoon Primary"/>
        </w:rPr>
      </w:pPr>
      <w:r w:rsidRPr="00006619">
        <w:rPr>
          <w:rFonts w:ascii="Sassoon Primary" w:hAnsi="Sassoon Primary"/>
        </w:rPr>
        <w:t xml:space="preserve">Children in school will get support that is specific to their individual needs. This will be provided by the class teacher and may also involve other staff in the school:  </w:t>
      </w:r>
    </w:p>
    <w:p w14:paraId="39256F28" w14:textId="77777777" w:rsidR="008E4F9D" w:rsidRPr="00006619" w:rsidRDefault="008E4F9D" w:rsidP="00275DD5">
      <w:pPr>
        <w:ind w:left="0" w:firstLine="0"/>
        <w:rPr>
          <w:rFonts w:ascii="Sassoon Primary" w:hAnsi="Sassoon Primary"/>
        </w:rPr>
      </w:pPr>
    </w:p>
    <w:p w14:paraId="768DA534" w14:textId="1C267EDF" w:rsidR="00080B11" w:rsidRPr="00006619" w:rsidRDefault="00E61580">
      <w:pPr>
        <w:numPr>
          <w:ilvl w:val="0"/>
          <w:numId w:val="1"/>
        </w:numPr>
        <w:ind w:hanging="161"/>
        <w:rPr>
          <w:rFonts w:ascii="Sassoon Primary" w:hAnsi="Sassoon Primary"/>
        </w:rPr>
      </w:pPr>
      <w:r w:rsidRPr="00006619">
        <w:rPr>
          <w:rFonts w:ascii="Sassoon Primary" w:hAnsi="Sassoon Primary"/>
        </w:rPr>
        <w:t>Staff may visit the school from the Local Authority central services; such as the Autistic Spectrum Disorder (ASD)/Social. Communication, Interaction and Learning (SCIL), Behaviour Support Services, Learning Support Services or Visual Impairment Team</w:t>
      </w:r>
      <w:r w:rsidR="0074469F">
        <w:rPr>
          <w:rFonts w:ascii="Sassoon Primary" w:hAnsi="Sassoon Primary"/>
        </w:rPr>
        <w:t xml:space="preserve">, CAHMS, Physio and </w:t>
      </w:r>
      <w:r w:rsidR="00591AA8">
        <w:rPr>
          <w:rFonts w:ascii="Sassoon Primary" w:hAnsi="Sassoon Primary"/>
        </w:rPr>
        <w:t xml:space="preserve">Paediatricians. </w:t>
      </w:r>
    </w:p>
    <w:p w14:paraId="3307BC78" w14:textId="77777777" w:rsidR="00080B11" w:rsidRPr="00006619" w:rsidRDefault="00E61580">
      <w:pPr>
        <w:numPr>
          <w:ilvl w:val="0"/>
          <w:numId w:val="1"/>
        </w:numPr>
        <w:ind w:hanging="161"/>
        <w:rPr>
          <w:rFonts w:ascii="Sassoon Primary" w:hAnsi="Sassoon Primary"/>
        </w:rPr>
      </w:pPr>
      <w:r w:rsidRPr="00006619">
        <w:rPr>
          <w:rFonts w:ascii="Sassoon Primary" w:hAnsi="Sassoon Primary"/>
        </w:rPr>
        <w:t xml:space="preserve">The SENDCo may make a referral to the Speech and Language service who will visit to complete an assessment and then either make recommendations on strategies for the teacher to use or return to carry out a speech and language sessions in school addressing receptive and expressive language. </w:t>
      </w:r>
    </w:p>
    <w:p w14:paraId="4AD615BE" w14:textId="77777777" w:rsidR="00080B11" w:rsidRPr="00006619" w:rsidRDefault="00E61580">
      <w:pPr>
        <w:numPr>
          <w:ilvl w:val="0"/>
          <w:numId w:val="1"/>
        </w:numPr>
        <w:ind w:hanging="161"/>
        <w:rPr>
          <w:rFonts w:ascii="Sassoon Primary" w:hAnsi="Sassoon Primary"/>
        </w:rPr>
      </w:pPr>
      <w:r w:rsidRPr="00006619">
        <w:rPr>
          <w:rFonts w:ascii="Sassoon Primary" w:hAnsi="Sassoon Primary"/>
        </w:rPr>
        <w:t xml:space="preserve">Our School Nursing team is available to support your child via a referral process </w:t>
      </w:r>
    </w:p>
    <w:p w14:paraId="120D052D" w14:textId="77777777" w:rsidR="00080B11" w:rsidRPr="00006619" w:rsidRDefault="00E61580">
      <w:pPr>
        <w:numPr>
          <w:ilvl w:val="0"/>
          <w:numId w:val="1"/>
        </w:numPr>
        <w:ind w:hanging="161"/>
        <w:rPr>
          <w:rFonts w:ascii="Sassoon Primary" w:hAnsi="Sassoon Primary"/>
        </w:rPr>
      </w:pPr>
      <w:r w:rsidRPr="00006619">
        <w:rPr>
          <w:rFonts w:ascii="Sassoon Primary" w:hAnsi="Sassoon Primary"/>
        </w:rPr>
        <w:t xml:space="preserve">Children’s mental health and well-being is supported by the school’s Mental Health Champion, the CAS Lead (Creating Active Schools) and the Nurture Team. We have also commissioned an Art Therapist to work on recognising and regulating emotions.  </w:t>
      </w:r>
    </w:p>
    <w:p w14:paraId="188C3916" w14:textId="77777777" w:rsidR="00080B11" w:rsidRPr="00006619" w:rsidRDefault="00E61580">
      <w:pPr>
        <w:spacing w:after="158" w:line="259" w:lineRule="auto"/>
        <w:ind w:left="1" w:firstLine="0"/>
        <w:jc w:val="left"/>
        <w:rPr>
          <w:rFonts w:ascii="Sassoon Primary" w:hAnsi="Sassoon Primary"/>
        </w:rPr>
      </w:pPr>
      <w:r w:rsidRPr="00006619">
        <w:rPr>
          <w:rFonts w:ascii="Sassoon Primary" w:hAnsi="Sassoon Primary"/>
        </w:rPr>
        <w:t xml:space="preserve"> </w:t>
      </w:r>
    </w:p>
    <w:p w14:paraId="77022834" w14:textId="77777777" w:rsidR="00275DD5" w:rsidRDefault="00275DD5">
      <w:pPr>
        <w:spacing w:after="159" w:line="259" w:lineRule="auto"/>
        <w:ind w:left="-4" w:hanging="10"/>
        <w:jc w:val="left"/>
        <w:rPr>
          <w:rFonts w:ascii="Sassoon Primary" w:hAnsi="Sassoon Primary"/>
          <w:b/>
          <w:u w:val="single" w:color="000000"/>
        </w:rPr>
      </w:pPr>
    </w:p>
    <w:p w14:paraId="5676BB23" w14:textId="4DC052B3" w:rsidR="00080B11" w:rsidRPr="00006619" w:rsidRDefault="001F06A0">
      <w:pPr>
        <w:spacing w:after="159" w:line="259" w:lineRule="auto"/>
        <w:ind w:left="-4" w:hanging="10"/>
        <w:jc w:val="left"/>
        <w:rPr>
          <w:rFonts w:ascii="Sassoon Primary" w:hAnsi="Sassoon Primary"/>
        </w:rPr>
      </w:pPr>
      <w:r w:rsidRPr="001F06A0">
        <w:rPr>
          <w:rFonts w:ascii="Sassoon Primary" w:hAnsi="Sassoon Primary"/>
          <w:b/>
          <w:noProof/>
          <w:u w:val="single" w:color="000000"/>
        </w:rPr>
        <w:lastRenderedPageBreak/>
        <w:drawing>
          <wp:anchor distT="0" distB="0" distL="114300" distR="114300" simplePos="0" relativeHeight="251658256" behindDoc="1" locked="0" layoutInCell="1" allowOverlap="1" wp14:anchorId="7E16E25D" wp14:editId="5C449ED9">
            <wp:simplePos x="0" y="0"/>
            <wp:positionH relativeFrom="column">
              <wp:posOffset>-50800</wp:posOffset>
            </wp:positionH>
            <wp:positionV relativeFrom="paragraph">
              <wp:posOffset>0</wp:posOffset>
            </wp:positionV>
            <wp:extent cx="1120237" cy="1044030"/>
            <wp:effectExtent l="0" t="0" r="3810" b="3810"/>
            <wp:wrapTight wrapText="bothSides">
              <wp:wrapPolygon edited="0">
                <wp:start x="0" y="0"/>
                <wp:lineTo x="0" y="21285"/>
                <wp:lineTo x="21306" y="21285"/>
                <wp:lineTo x="21306" y="0"/>
                <wp:lineTo x="0" y="0"/>
              </wp:wrapPolygon>
            </wp:wrapTight>
            <wp:docPr id="1874237699" name="Picture 1">
              <a:extLst xmlns:a="http://schemas.openxmlformats.org/drawingml/2006/main">
                <a:ext uri="{FF2B5EF4-FFF2-40B4-BE49-F238E27FC236}">
                  <a16:creationId xmlns:a16="http://schemas.microsoft.com/office/drawing/2014/main" id="{0B95AB61-3080-4FDE-9C44-892A6A4718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237699" name=""/>
                    <pic:cNvPicPr/>
                  </pic:nvPicPr>
                  <pic:blipFill>
                    <a:blip r:embed="rId20">
                      <a:extLst>
                        <a:ext uri="{28A0092B-C50C-407E-A947-70E740481C1C}">
                          <a14:useLocalDpi xmlns:a14="http://schemas.microsoft.com/office/drawing/2010/main" val="0"/>
                        </a:ext>
                      </a:extLst>
                    </a:blip>
                    <a:stretch>
                      <a:fillRect/>
                    </a:stretch>
                  </pic:blipFill>
                  <pic:spPr>
                    <a:xfrm>
                      <a:off x="0" y="0"/>
                      <a:ext cx="1120237" cy="1044030"/>
                    </a:xfrm>
                    <a:prstGeom prst="rect">
                      <a:avLst/>
                    </a:prstGeom>
                  </pic:spPr>
                </pic:pic>
              </a:graphicData>
            </a:graphic>
            <wp14:sizeRelH relativeFrom="page">
              <wp14:pctWidth>0</wp14:pctWidth>
            </wp14:sizeRelH>
            <wp14:sizeRelV relativeFrom="page">
              <wp14:pctHeight>0</wp14:pctHeight>
            </wp14:sizeRelV>
          </wp:anchor>
        </w:drawing>
      </w:r>
      <w:r w:rsidR="00E61580" w:rsidRPr="00006619">
        <w:rPr>
          <w:rFonts w:ascii="Sassoon Primary" w:hAnsi="Sassoon Primary"/>
          <w:b/>
          <w:u w:val="single" w:color="000000"/>
        </w:rPr>
        <w:t>How can I let the school know that I am concerned about my child’s progress in school?</w:t>
      </w:r>
      <w:r w:rsidR="00E61580" w:rsidRPr="00006619">
        <w:rPr>
          <w:rFonts w:ascii="Sassoon Primary" w:hAnsi="Sassoon Primary"/>
          <w:b/>
        </w:rPr>
        <w:t xml:space="preserve"> </w:t>
      </w:r>
    </w:p>
    <w:p w14:paraId="0636AA62" w14:textId="77777777" w:rsidR="001F06A0" w:rsidRDefault="00E61580">
      <w:pPr>
        <w:ind w:left="-5"/>
        <w:rPr>
          <w:rFonts w:ascii="Sassoon Primary" w:hAnsi="Sassoon Primary"/>
        </w:rPr>
      </w:pPr>
      <w:r w:rsidRPr="00006619">
        <w:rPr>
          <w:rFonts w:ascii="Sassoon Primary" w:hAnsi="Sassoon Primary"/>
        </w:rPr>
        <w:t xml:space="preserve">If you have concerns about your child’s progress, you should speak to your child’s teacher initially. The concerns may need referring to the SENDCo if your child is not making progress. Regular meetings will be scheduled to monitor progression and impact and the outcomes shared with you on a half termly basis. </w:t>
      </w:r>
    </w:p>
    <w:p w14:paraId="0D89CF4F" w14:textId="237F219E" w:rsidR="008E4F9D" w:rsidRPr="001F06A0" w:rsidRDefault="00E61580" w:rsidP="001F06A0">
      <w:pPr>
        <w:ind w:left="-5"/>
        <w:rPr>
          <w:rFonts w:ascii="Sassoon Primary" w:hAnsi="Sassoon Primary"/>
        </w:rPr>
      </w:pPr>
      <w:r w:rsidRPr="00006619">
        <w:rPr>
          <w:rFonts w:ascii="Sassoon Primary" w:hAnsi="Sassoon Primary"/>
        </w:rPr>
        <w:t xml:space="preserve">You can raise concerns during the IEP review and make any amendments to the IEP that you feel need to be made.  If you continue to feel your child is not making enough progress, you should speak to the Headteacher or the SEND Governor. </w:t>
      </w:r>
    </w:p>
    <w:p w14:paraId="25F8542D" w14:textId="0651C404" w:rsidR="00B26B07" w:rsidRDefault="00B26B07">
      <w:pPr>
        <w:spacing w:after="159" w:line="259" w:lineRule="auto"/>
        <w:ind w:left="-4" w:hanging="10"/>
        <w:jc w:val="left"/>
        <w:rPr>
          <w:rFonts w:ascii="Sassoon Primary" w:hAnsi="Sassoon Primary"/>
          <w:b/>
          <w:u w:val="single" w:color="000000"/>
        </w:rPr>
      </w:pPr>
      <w:r w:rsidRPr="003E6C9D">
        <w:rPr>
          <w:rFonts w:ascii="Sassoon Primary" w:hAnsi="Sassoon Primary"/>
          <w:b/>
          <w:noProof/>
          <w:u w:val="single" w:color="000000"/>
        </w:rPr>
        <w:drawing>
          <wp:anchor distT="0" distB="0" distL="114300" distR="114300" simplePos="0" relativeHeight="251658244" behindDoc="1" locked="0" layoutInCell="1" allowOverlap="1" wp14:anchorId="17317B42" wp14:editId="7C8D9048">
            <wp:simplePos x="0" y="0"/>
            <wp:positionH relativeFrom="column">
              <wp:posOffset>-12700</wp:posOffset>
            </wp:positionH>
            <wp:positionV relativeFrom="paragraph">
              <wp:posOffset>263525</wp:posOffset>
            </wp:positionV>
            <wp:extent cx="1082040" cy="1005840"/>
            <wp:effectExtent l="0" t="0" r="3810" b="3810"/>
            <wp:wrapTight wrapText="bothSides">
              <wp:wrapPolygon edited="0">
                <wp:start x="0" y="0"/>
                <wp:lineTo x="0" y="21273"/>
                <wp:lineTo x="21296" y="21273"/>
                <wp:lineTo x="21296" y="0"/>
                <wp:lineTo x="0" y="0"/>
              </wp:wrapPolygon>
            </wp:wrapTight>
            <wp:docPr id="1472974912" name="Picture 1">
              <a:extLst xmlns:a="http://schemas.openxmlformats.org/drawingml/2006/main">
                <a:ext uri="{FF2B5EF4-FFF2-40B4-BE49-F238E27FC236}">
                  <a16:creationId xmlns:a16="http://schemas.microsoft.com/office/drawing/2014/main" id="{68D1EC59-06C8-4499-BB92-B4A5ABB17A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974912" name=""/>
                    <pic:cNvPicPr/>
                  </pic:nvPicPr>
                  <pic:blipFill>
                    <a:blip r:embed="rId21">
                      <a:extLst>
                        <a:ext uri="{28A0092B-C50C-407E-A947-70E740481C1C}">
                          <a14:useLocalDpi xmlns:a14="http://schemas.microsoft.com/office/drawing/2010/main" val="0"/>
                        </a:ext>
                      </a:extLst>
                    </a:blip>
                    <a:stretch>
                      <a:fillRect/>
                    </a:stretch>
                  </pic:blipFill>
                  <pic:spPr>
                    <a:xfrm>
                      <a:off x="0" y="0"/>
                      <a:ext cx="1082040" cy="1005840"/>
                    </a:xfrm>
                    <a:prstGeom prst="rect">
                      <a:avLst/>
                    </a:prstGeom>
                  </pic:spPr>
                </pic:pic>
              </a:graphicData>
            </a:graphic>
            <wp14:sizeRelH relativeFrom="page">
              <wp14:pctWidth>0</wp14:pctWidth>
            </wp14:sizeRelH>
            <wp14:sizeRelV relativeFrom="page">
              <wp14:pctHeight>0</wp14:pctHeight>
            </wp14:sizeRelV>
          </wp:anchor>
        </w:drawing>
      </w:r>
    </w:p>
    <w:p w14:paraId="3047A75D" w14:textId="4714DC3C" w:rsidR="00080B11" w:rsidRPr="00006619" w:rsidRDefault="00E61580">
      <w:pPr>
        <w:spacing w:after="159" w:line="259" w:lineRule="auto"/>
        <w:ind w:left="-4" w:hanging="10"/>
        <w:jc w:val="left"/>
        <w:rPr>
          <w:rFonts w:ascii="Sassoon Primary" w:hAnsi="Sassoon Primary"/>
        </w:rPr>
      </w:pPr>
      <w:r w:rsidRPr="00006619">
        <w:rPr>
          <w:rFonts w:ascii="Sassoon Primary" w:hAnsi="Sassoon Primary"/>
          <w:b/>
          <w:u w:val="single" w:color="000000"/>
        </w:rPr>
        <w:t>Are there any support services available to the parents of children with SEND?</w:t>
      </w:r>
      <w:r w:rsidRPr="00006619">
        <w:rPr>
          <w:rFonts w:ascii="Sassoon Primary" w:hAnsi="Sassoon Primary"/>
          <w:b/>
        </w:rPr>
        <w:t xml:space="preserve"> </w:t>
      </w:r>
    </w:p>
    <w:p w14:paraId="27297905" w14:textId="77777777" w:rsidR="003E6C9D" w:rsidRDefault="00E61580" w:rsidP="003E6C9D">
      <w:pPr>
        <w:pStyle w:val="NoSpacing"/>
        <w:rPr>
          <w:rFonts w:ascii="Sassoon Primary" w:hAnsi="Sassoon Primary"/>
        </w:rPr>
      </w:pPr>
      <w:r w:rsidRPr="003E6C9D">
        <w:rPr>
          <w:rFonts w:ascii="Sassoon Primary" w:hAnsi="Sassoon Primary"/>
        </w:rPr>
        <w:t xml:space="preserve">Yes. There are many local and national organisations who can offer support and advice, including some charities and voluntary bodies. </w:t>
      </w:r>
    </w:p>
    <w:p w14:paraId="23F97BFD" w14:textId="77777777" w:rsidR="001F06A0" w:rsidRDefault="001F06A0" w:rsidP="003E6C9D">
      <w:pPr>
        <w:pStyle w:val="NoSpacing"/>
        <w:rPr>
          <w:rFonts w:ascii="Sassoon Primary" w:hAnsi="Sassoon Primary"/>
        </w:rPr>
      </w:pPr>
    </w:p>
    <w:p w14:paraId="38A4A847" w14:textId="77777777" w:rsidR="001F06A0" w:rsidRDefault="001F06A0" w:rsidP="003E6C9D">
      <w:pPr>
        <w:pStyle w:val="NoSpacing"/>
        <w:rPr>
          <w:rFonts w:ascii="Sassoon Primary" w:hAnsi="Sassoon Primary"/>
        </w:rPr>
      </w:pPr>
    </w:p>
    <w:p w14:paraId="1136C900" w14:textId="77777777" w:rsidR="0025621C" w:rsidRDefault="0025621C" w:rsidP="003E6C9D">
      <w:pPr>
        <w:pStyle w:val="NoSpacing"/>
        <w:rPr>
          <w:rFonts w:ascii="Sassoon Primary" w:hAnsi="Sassoon Primary"/>
        </w:rPr>
      </w:pPr>
    </w:p>
    <w:p w14:paraId="1A62D642" w14:textId="77777777" w:rsidR="0025621C" w:rsidRDefault="0025621C" w:rsidP="0025621C">
      <w:pPr>
        <w:pStyle w:val="NoSpacing"/>
        <w:rPr>
          <w:rFonts w:ascii="Sassoon Primary" w:hAnsi="Sassoon Primary"/>
        </w:rPr>
      </w:pPr>
      <w:r w:rsidRPr="0025621C">
        <w:rPr>
          <w:rFonts w:ascii="Sassoon Primary" w:hAnsi="Sassoon Primary"/>
        </w:rPr>
        <w:t>Parents and carers seeking additional advice and support can access a range of services and organisations.</w:t>
      </w:r>
    </w:p>
    <w:p w14:paraId="278B400C" w14:textId="77777777" w:rsidR="0025621C" w:rsidRPr="0025621C" w:rsidRDefault="0025621C" w:rsidP="0025621C">
      <w:pPr>
        <w:pStyle w:val="NoSpacing"/>
        <w:rPr>
          <w:rFonts w:ascii="Sassoon Primary" w:hAnsi="Sassoon Primary"/>
        </w:rPr>
      </w:pPr>
    </w:p>
    <w:p w14:paraId="5CC25081" w14:textId="77777777" w:rsidR="0025621C" w:rsidRPr="0025621C" w:rsidRDefault="0025621C" w:rsidP="0025621C">
      <w:pPr>
        <w:pStyle w:val="NoSpacing"/>
        <w:rPr>
          <w:rFonts w:ascii="Sassoon Primary" w:hAnsi="Sassoon Primary"/>
        </w:rPr>
      </w:pPr>
      <w:r w:rsidRPr="0025621C">
        <w:rPr>
          <w:rFonts w:ascii="Sassoon Primary" w:hAnsi="Sassoon Primary"/>
          <w:b/>
          <w:bCs/>
        </w:rPr>
        <w:t>Bradford Parent Partnership</w:t>
      </w:r>
      <w:r w:rsidRPr="0025621C">
        <w:rPr>
          <w:rFonts w:ascii="Sassoon Primary" w:hAnsi="Sassoon Primary"/>
        </w:rPr>
        <w:t xml:space="preserve"> offers information, advice and guidance to families of children with SEND.</w:t>
      </w:r>
    </w:p>
    <w:p w14:paraId="25975D5A" w14:textId="77777777" w:rsidR="0025621C" w:rsidRPr="0025621C" w:rsidRDefault="0025621C" w:rsidP="0025621C">
      <w:pPr>
        <w:pStyle w:val="NoSpacing"/>
        <w:numPr>
          <w:ilvl w:val="0"/>
          <w:numId w:val="4"/>
        </w:numPr>
        <w:rPr>
          <w:rFonts w:ascii="Sassoon Primary" w:hAnsi="Sassoon Primary"/>
        </w:rPr>
      </w:pPr>
      <w:r w:rsidRPr="0025621C">
        <w:rPr>
          <w:rFonts w:ascii="Sassoon Primary" w:hAnsi="Sassoon Primary"/>
          <w:b/>
          <w:bCs/>
        </w:rPr>
        <w:t>Telephone:</w:t>
      </w:r>
      <w:r w:rsidRPr="0025621C">
        <w:rPr>
          <w:rFonts w:ascii="Sassoon Primary" w:hAnsi="Sassoon Primary"/>
        </w:rPr>
        <w:t xml:space="preserve"> 01274 481183</w:t>
      </w:r>
    </w:p>
    <w:p w14:paraId="3AE4FC2B" w14:textId="77777777" w:rsidR="0025621C" w:rsidRDefault="0025621C" w:rsidP="0025621C">
      <w:pPr>
        <w:pStyle w:val="NoSpacing"/>
        <w:numPr>
          <w:ilvl w:val="0"/>
          <w:numId w:val="4"/>
        </w:numPr>
        <w:rPr>
          <w:rFonts w:ascii="Sassoon Primary" w:hAnsi="Sassoon Primary"/>
        </w:rPr>
      </w:pPr>
      <w:r w:rsidRPr="0025621C">
        <w:rPr>
          <w:rFonts w:ascii="Sassoon Primary" w:hAnsi="Sassoon Primary"/>
          <w:b/>
          <w:bCs/>
        </w:rPr>
        <w:t>Website:</w:t>
      </w:r>
      <w:r w:rsidRPr="0025621C">
        <w:rPr>
          <w:rFonts w:ascii="Sassoon Primary" w:hAnsi="Sassoon Primary"/>
        </w:rPr>
        <w:t xml:space="preserve"> </w:t>
      </w:r>
      <w:hyperlink r:id="rId22" w:history="1">
        <w:r w:rsidRPr="0025621C">
          <w:rPr>
            <w:rStyle w:val="Hyperlink"/>
            <w:rFonts w:ascii="Sassoon Primary" w:hAnsi="Sassoon Primary"/>
          </w:rPr>
          <w:t>Parent Partnership Service</w:t>
        </w:r>
      </w:hyperlink>
    </w:p>
    <w:p w14:paraId="31EE7A42" w14:textId="77777777" w:rsidR="0025621C" w:rsidRPr="0025621C" w:rsidRDefault="0025621C" w:rsidP="0025621C">
      <w:pPr>
        <w:pStyle w:val="NoSpacing"/>
        <w:ind w:left="720" w:firstLine="0"/>
        <w:rPr>
          <w:rFonts w:ascii="Sassoon Primary" w:hAnsi="Sassoon Primary"/>
        </w:rPr>
      </w:pPr>
    </w:p>
    <w:p w14:paraId="7DAAD97B" w14:textId="18CC0685" w:rsidR="0025621C" w:rsidRPr="0025621C" w:rsidRDefault="0025621C" w:rsidP="0025621C">
      <w:pPr>
        <w:pStyle w:val="NoSpacing"/>
        <w:rPr>
          <w:rFonts w:ascii="Sassoon Primary" w:hAnsi="Sassoon Primary"/>
        </w:rPr>
      </w:pPr>
      <w:r w:rsidRPr="0025621C">
        <w:rPr>
          <w:rFonts w:ascii="Sassoon Primary" w:hAnsi="Sassoon Primary"/>
          <w:b/>
          <w:bCs/>
        </w:rPr>
        <w:t>Catholic Care</w:t>
      </w:r>
      <w:r w:rsidRPr="0025621C">
        <w:rPr>
          <w:rFonts w:ascii="Sassoon Primary" w:hAnsi="Sassoon Primary"/>
        </w:rPr>
        <w:t xml:space="preserve"> provides a range of support services for children and families.</w:t>
      </w:r>
    </w:p>
    <w:p w14:paraId="1E66380D" w14:textId="77777777" w:rsidR="0025621C" w:rsidRDefault="0025621C" w:rsidP="0025621C">
      <w:pPr>
        <w:pStyle w:val="NoSpacing"/>
        <w:numPr>
          <w:ilvl w:val="0"/>
          <w:numId w:val="3"/>
        </w:numPr>
        <w:rPr>
          <w:rFonts w:ascii="Sassoon Primary" w:hAnsi="Sassoon Primary"/>
        </w:rPr>
      </w:pPr>
      <w:r w:rsidRPr="0025621C">
        <w:rPr>
          <w:rFonts w:ascii="Sassoon Primary" w:hAnsi="Sassoon Primary"/>
          <w:b/>
          <w:bCs/>
        </w:rPr>
        <w:t>Website:</w:t>
      </w:r>
      <w:r w:rsidRPr="0025621C">
        <w:rPr>
          <w:rFonts w:ascii="Sassoon Primary" w:hAnsi="Sassoon Primary"/>
        </w:rPr>
        <w:t xml:space="preserve"> </w:t>
      </w:r>
      <w:hyperlink r:id="rId23" w:history="1">
        <w:r w:rsidRPr="0025621C">
          <w:rPr>
            <w:rStyle w:val="Hyperlink"/>
            <w:rFonts w:ascii="Sassoon Primary" w:hAnsi="Sassoon Primary"/>
          </w:rPr>
          <w:t>www.catholic-care.org.uk</w:t>
        </w:r>
      </w:hyperlink>
    </w:p>
    <w:p w14:paraId="1C2B9DD8" w14:textId="77777777" w:rsidR="0025621C" w:rsidRPr="0025621C" w:rsidRDefault="0025621C" w:rsidP="0025621C">
      <w:pPr>
        <w:pStyle w:val="NoSpacing"/>
        <w:ind w:left="720" w:firstLine="0"/>
        <w:rPr>
          <w:rFonts w:ascii="Sassoon Primary" w:hAnsi="Sassoon Primary"/>
        </w:rPr>
      </w:pPr>
    </w:p>
    <w:p w14:paraId="528101A5" w14:textId="77777777" w:rsidR="0025621C" w:rsidRPr="0025621C" w:rsidRDefault="0025621C" w:rsidP="0025621C">
      <w:pPr>
        <w:pStyle w:val="NoSpacing"/>
        <w:rPr>
          <w:rFonts w:ascii="Sassoon Primary" w:hAnsi="Sassoon Primary"/>
        </w:rPr>
      </w:pPr>
      <w:r w:rsidRPr="0025621C">
        <w:rPr>
          <w:rFonts w:ascii="Sassoon Primary" w:hAnsi="Sassoon Primary"/>
        </w:rPr>
        <w:t xml:space="preserve">Our </w:t>
      </w:r>
      <w:r w:rsidRPr="0025621C">
        <w:rPr>
          <w:rFonts w:ascii="Sassoon Primary" w:hAnsi="Sassoon Primary"/>
          <w:b/>
          <w:bCs/>
        </w:rPr>
        <w:t>SENDCos</w:t>
      </w:r>
      <w:r w:rsidRPr="0025621C">
        <w:rPr>
          <w:rFonts w:ascii="Sassoon Primary" w:hAnsi="Sassoon Primary"/>
        </w:rPr>
        <w:t xml:space="preserve"> are also available to help parents and carers identify appropriate specialist services, access further advice and make self-referrals to external agencies where needed.</w:t>
      </w:r>
    </w:p>
    <w:p w14:paraId="3E46D709" w14:textId="77777777" w:rsidR="0025621C" w:rsidRDefault="0025621C" w:rsidP="003E6C9D">
      <w:pPr>
        <w:pStyle w:val="NoSpacing"/>
        <w:rPr>
          <w:rFonts w:ascii="Sassoon Primary" w:hAnsi="Sassoon Primary"/>
        </w:rPr>
      </w:pPr>
    </w:p>
    <w:p w14:paraId="4EB6DE9A" w14:textId="77777777" w:rsidR="001F06A0" w:rsidRPr="003E6C9D" w:rsidRDefault="001F06A0" w:rsidP="003E6C9D">
      <w:pPr>
        <w:pStyle w:val="NoSpacing"/>
        <w:rPr>
          <w:rFonts w:ascii="Sassoon Primary" w:hAnsi="Sassoon Primary"/>
        </w:rPr>
      </w:pPr>
    </w:p>
    <w:p w14:paraId="3FDBD870" w14:textId="77777777" w:rsidR="003E6C9D" w:rsidRDefault="003E6C9D" w:rsidP="003E6C9D">
      <w:pPr>
        <w:pStyle w:val="NoSpacing"/>
      </w:pPr>
    </w:p>
    <w:tbl>
      <w:tblPr>
        <w:tblStyle w:val="TableGrid0"/>
        <w:tblW w:w="10466" w:type="dxa"/>
        <w:tblInd w:w="10" w:type="dxa"/>
        <w:tblLook w:val="04A0" w:firstRow="1" w:lastRow="0" w:firstColumn="1" w:lastColumn="0" w:noHBand="0" w:noVBand="1"/>
      </w:tblPr>
      <w:tblGrid>
        <w:gridCol w:w="5233"/>
        <w:gridCol w:w="5233"/>
      </w:tblGrid>
      <w:tr w:rsidR="002F06E8" w:rsidRPr="0025621C" w14:paraId="041B1FC7" w14:textId="77777777" w:rsidTr="007A73F3">
        <w:trPr>
          <w:trHeight w:val="372"/>
        </w:trPr>
        <w:tc>
          <w:tcPr>
            <w:tcW w:w="5233" w:type="dxa"/>
          </w:tcPr>
          <w:p w14:paraId="058711DD" w14:textId="6A8BD8CF" w:rsidR="002F06E8" w:rsidRPr="0025621C" w:rsidRDefault="00FE7AD0" w:rsidP="003E6C9D">
            <w:pPr>
              <w:pStyle w:val="NoSpacing"/>
              <w:ind w:left="0" w:firstLine="0"/>
              <w:rPr>
                <w:rFonts w:ascii="Sassoon Primary" w:hAnsi="Sassoon Primary"/>
                <w:sz w:val="32"/>
                <w:szCs w:val="36"/>
              </w:rPr>
            </w:pPr>
            <w:r w:rsidRPr="00FE7AD0">
              <w:rPr>
                <w:rFonts w:ascii="Sassoon Primary" w:hAnsi="Sassoon Primary"/>
                <w:noProof/>
                <w:sz w:val="32"/>
                <w:szCs w:val="36"/>
              </w:rPr>
              <w:drawing>
                <wp:anchor distT="0" distB="0" distL="114300" distR="114300" simplePos="0" relativeHeight="251658259" behindDoc="1" locked="0" layoutInCell="1" allowOverlap="1" wp14:anchorId="086A8D53" wp14:editId="68D4ECF2">
                  <wp:simplePos x="0" y="0"/>
                  <wp:positionH relativeFrom="column">
                    <wp:posOffset>1915795</wp:posOffset>
                  </wp:positionH>
                  <wp:positionV relativeFrom="paragraph">
                    <wp:posOffset>0</wp:posOffset>
                  </wp:positionV>
                  <wp:extent cx="1280795" cy="1155700"/>
                  <wp:effectExtent l="0" t="0" r="0" b="6350"/>
                  <wp:wrapTight wrapText="bothSides">
                    <wp:wrapPolygon edited="0">
                      <wp:start x="0" y="0"/>
                      <wp:lineTo x="0" y="21363"/>
                      <wp:lineTo x="21204" y="21363"/>
                      <wp:lineTo x="21204" y="0"/>
                      <wp:lineTo x="0" y="0"/>
                    </wp:wrapPolygon>
                  </wp:wrapTight>
                  <wp:docPr id="1550319579" name="Picture 1">
                    <a:extLst xmlns:a="http://schemas.openxmlformats.org/drawingml/2006/main">
                      <a:ext uri="{FF2B5EF4-FFF2-40B4-BE49-F238E27FC236}">
                        <a16:creationId xmlns:a16="http://schemas.microsoft.com/office/drawing/2014/main" id="{9D17D5E2-DF57-4819-86A1-308FFCD2D5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319579" name=""/>
                          <pic:cNvPicPr/>
                        </pic:nvPicPr>
                        <pic:blipFill>
                          <a:blip r:embed="rId24">
                            <a:extLst>
                              <a:ext uri="{28A0092B-C50C-407E-A947-70E740481C1C}">
                                <a14:useLocalDpi xmlns:a14="http://schemas.microsoft.com/office/drawing/2010/main" val="0"/>
                              </a:ext>
                            </a:extLst>
                          </a:blip>
                          <a:stretch>
                            <a:fillRect/>
                          </a:stretch>
                        </pic:blipFill>
                        <pic:spPr>
                          <a:xfrm>
                            <a:off x="0" y="0"/>
                            <a:ext cx="1280795" cy="1155700"/>
                          </a:xfrm>
                          <a:prstGeom prst="rect">
                            <a:avLst/>
                          </a:prstGeom>
                        </pic:spPr>
                      </pic:pic>
                    </a:graphicData>
                  </a:graphic>
                  <wp14:sizeRelH relativeFrom="page">
                    <wp14:pctWidth>0</wp14:pctWidth>
                  </wp14:sizeRelH>
                  <wp14:sizeRelV relativeFrom="page">
                    <wp14:pctHeight>0</wp14:pctHeight>
                  </wp14:sizeRelV>
                </wp:anchor>
              </w:drawing>
            </w:r>
            <w:r w:rsidR="002F06E8" w:rsidRPr="0025621C">
              <w:rPr>
                <w:rFonts w:ascii="Sassoon Primary" w:hAnsi="Sassoon Primary"/>
                <w:sz w:val="32"/>
                <w:szCs w:val="36"/>
              </w:rPr>
              <w:t>Barnard’s SENDIA</w:t>
            </w:r>
            <w:r>
              <w:rPr>
                <w:rFonts w:ascii="Sassoon Primary" w:hAnsi="Sassoon Primary"/>
                <w:sz w:val="32"/>
                <w:szCs w:val="36"/>
              </w:rPr>
              <w:t>SS</w:t>
            </w:r>
          </w:p>
        </w:tc>
        <w:tc>
          <w:tcPr>
            <w:tcW w:w="5233" w:type="dxa"/>
          </w:tcPr>
          <w:p w14:paraId="29C4F5EC" w14:textId="1F99061A" w:rsidR="002F06E8" w:rsidRPr="0025621C" w:rsidRDefault="002F06E8" w:rsidP="003E6C9D">
            <w:pPr>
              <w:pStyle w:val="NoSpacing"/>
              <w:ind w:left="0" w:firstLine="0"/>
              <w:rPr>
                <w:rFonts w:ascii="Sassoon Primary" w:hAnsi="Sassoon Primary"/>
                <w:sz w:val="32"/>
                <w:szCs w:val="36"/>
              </w:rPr>
            </w:pPr>
            <w:r w:rsidRPr="0025621C">
              <w:rPr>
                <w:rFonts w:ascii="Sassoon Primary" w:hAnsi="Sassoon Primary"/>
                <w:sz w:val="32"/>
                <w:szCs w:val="36"/>
              </w:rPr>
              <w:t>01274 513300</w:t>
            </w:r>
          </w:p>
        </w:tc>
      </w:tr>
      <w:tr w:rsidR="002F06E8" w:rsidRPr="0025621C" w14:paraId="20F4FF4A" w14:textId="77777777" w:rsidTr="007A73F3">
        <w:trPr>
          <w:trHeight w:val="372"/>
        </w:trPr>
        <w:tc>
          <w:tcPr>
            <w:tcW w:w="5233" w:type="dxa"/>
          </w:tcPr>
          <w:p w14:paraId="0368ECF9" w14:textId="57C97E55" w:rsidR="002F06E8" w:rsidRPr="0025621C" w:rsidRDefault="002F06E8" w:rsidP="003E6C9D">
            <w:pPr>
              <w:pStyle w:val="NoSpacing"/>
              <w:ind w:left="0" w:firstLine="0"/>
              <w:rPr>
                <w:rFonts w:ascii="Sassoon Primary" w:hAnsi="Sassoon Primary"/>
                <w:sz w:val="32"/>
                <w:szCs w:val="36"/>
              </w:rPr>
            </w:pPr>
            <w:r w:rsidRPr="0025621C">
              <w:rPr>
                <w:rFonts w:ascii="Sassoon Primary" w:hAnsi="Sassoon Primary"/>
                <w:sz w:val="32"/>
                <w:szCs w:val="36"/>
              </w:rPr>
              <w:t>Bradford Early Advice Team</w:t>
            </w:r>
          </w:p>
        </w:tc>
        <w:tc>
          <w:tcPr>
            <w:tcW w:w="5233" w:type="dxa"/>
          </w:tcPr>
          <w:p w14:paraId="6B57C387" w14:textId="664313E8" w:rsidR="002F06E8" w:rsidRPr="0025621C" w:rsidRDefault="002F06E8" w:rsidP="003E6C9D">
            <w:pPr>
              <w:pStyle w:val="NoSpacing"/>
              <w:ind w:left="0" w:firstLine="0"/>
              <w:rPr>
                <w:rFonts w:ascii="Sassoon Primary" w:hAnsi="Sassoon Primary"/>
                <w:sz w:val="32"/>
                <w:szCs w:val="36"/>
              </w:rPr>
            </w:pPr>
            <w:r w:rsidRPr="0025621C">
              <w:rPr>
                <w:rFonts w:ascii="Sassoon Primary" w:hAnsi="Sassoon Primary"/>
                <w:sz w:val="32"/>
                <w:szCs w:val="36"/>
              </w:rPr>
              <w:t>01535</w:t>
            </w:r>
            <w:r w:rsidR="009717C3" w:rsidRPr="0025621C">
              <w:rPr>
                <w:rFonts w:ascii="Sassoon Primary" w:hAnsi="Sassoon Primary"/>
                <w:sz w:val="32"/>
                <w:szCs w:val="36"/>
              </w:rPr>
              <w:t xml:space="preserve"> 661275</w:t>
            </w:r>
          </w:p>
        </w:tc>
      </w:tr>
      <w:tr w:rsidR="002F06E8" w:rsidRPr="0025621C" w14:paraId="54FD50FC" w14:textId="77777777" w:rsidTr="007A73F3">
        <w:trPr>
          <w:trHeight w:val="344"/>
        </w:trPr>
        <w:tc>
          <w:tcPr>
            <w:tcW w:w="5233" w:type="dxa"/>
          </w:tcPr>
          <w:p w14:paraId="41C92CDE" w14:textId="52385C6C" w:rsidR="002F06E8" w:rsidRPr="0025621C" w:rsidRDefault="002C6EA8" w:rsidP="002C6EA8">
            <w:pPr>
              <w:pStyle w:val="NoSpacing"/>
              <w:tabs>
                <w:tab w:val="left" w:pos="4300"/>
              </w:tabs>
              <w:ind w:left="0" w:firstLine="0"/>
              <w:rPr>
                <w:rFonts w:ascii="Sassoon Primary" w:hAnsi="Sassoon Primary"/>
                <w:sz w:val="32"/>
                <w:szCs w:val="36"/>
              </w:rPr>
            </w:pPr>
            <w:r w:rsidRPr="0025621C">
              <w:rPr>
                <w:rFonts w:ascii="Sassoon Primary" w:hAnsi="Sassoon Primary"/>
                <w:sz w:val="32"/>
                <w:szCs w:val="36"/>
              </w:rPr>
              <w:t>Children’s Community Support Team</w:t>
            </w:r>
          </w:p>
        </w:tc>
        <w:tc>
          <w:tcPr>
            <w:tcW w:w="5233" w:type="dxa"/>
          </w:tcPr>
          <w:p w14:paraId="5DCB22A7" w14:textId="5AC51240" w:rsidR="002F06E8" w:rsidRPr="0025621C" w:rsidRDefault="002C6EA8" w:rsidP="003E6C9D">
            <w:pPr>
              <w:pStyle w:val="NoSpacing"/>
              <w:ind w:left="0" w:firstLine="0"/>
              <w:rPr>
                <w:rFonts w:ascii="Sassoon Primary" w:hAnsi="Sassoon Primary"/>
                <w:sz w:val="32"/>
                <w:szCs w:val="36"/>
              </w:rPr>
            </w:pPr>
            <w:r w:rsidRPr="0025621C">
              <w:rPr>
                <w:rFonts w:ascii="Sassoon Primary" w:hAnsi="Sassoon Primary"/>
                <w:sz w:val="32"/>
                <w:szCs w:val="36"/>
              </w:rPr>
              <w:t>01274 436684</w:t>
            </w:r>
            <w:r w:rsidRPr="0025621C">
              <w:rPr>
                <w:sz w:val="32"/>
                <w:szCs w:val="36"/>
              </w:rPr>
              <w:t> </w:t>
            </w:r>
          </w:p>
        </w:tc>
      </w:tr>
      <w:tr w:rsidR="002F06E8" w:rsidRPr="0025621C" w14:paraId="5C206A1C" w14:textId="77777777" w:rsidTr="00596ECC">
        <w:trPr>
          <w:trHeight w:val="1504"/>
        </w:trPr>
        <w:tc>
          <w:tcPr>
            <w:tcW w:w="5233" w:type="dxa"/>
          </w:tcPr>
          <w:p w14:paraId="65655B4B" w14:textId="5291D47F" w:rsidR="002F06E8" w:rsidRPr="0025621C" w:rsidRDefault="00596ECC" w:rsidP="003E6C9D">
            <w:pPr>
              <w:pStyle w:val="NoSpacing"/>
              <w:ind w:left="0" w:firstLine="0"/>
              <w:rPr>
                <w:rFonts w:ascii="Sassoon Primary" w:hAnsi="Sassoon Primary"/>
                <w:sz w:val="32"/>
                <w:szCs w:val="36"/>
              </w:rPr>
            </w:pPr>
            <w:r w:rsidRPr="00596ECC">
              <w:rPr>
                <w:rFonts w:ascii="Sassoon Primary" w:hAnsi="Sassoon Primary"/>
                <w:noProof/>
                <w:sz w:val="32"/>
                <w:szCs w:val="36"/>
              </w:rPr>
              <w:drawing>
                <wp:anchor distT="0" distB="0" distL="114300" distR="114300" simplePos="0" relativeHeight="251658260" behindDoc="1" locked="0" layoutInCell="1" allowOverlap="1" wp14:anchorId="06AF9180" wp14:editId="17BAC617">
                  <wp:simplePos x="0" y="0"/>
                  <wp:positionH relativeFrom="column">
                    <wp:posOffset>2162175</wp:posOffset>
                  </wp:positionH>
                  <wp:positionV relativeFrom="paragraph">
                    <wp:posOffset>16510</wp:posOffset>
                  </wp:positionV>
                  <wp:extent cx="984885" cy="850900"/>
                  <wp:effectExtent l="0" t="0" r="5715" b="6350"/>
                  <wp:wrapTight wrapText="bothSides">
                    <wp:wrapPolygon edited="0">
                      <wp:start x="0" y="0"/>
                      <wp:lineTo x="0" y="21278"/>
                      <wp:lineTo x="21308" y="21278"/>
                      <wp:lineTo x="21308" y="0"/>
                      <wp:lineTo x="0" y="0"/>
                    </wp:wrapPolygon>
                  </wp:wrapTight>
                  <wp:docPr id="668985084" name="Picture 1">
                    <a:extLst xmlns:a="http://schemas.openxmlformats.org/drawingml/2006/main">
                      <a:ext uri="{FF2B5EF4-FFF2-40B4-BE49-F238E27FC236}">
                        <a16:creationId xmlns:a16="http://schemas.microsoft.com/office/drawing/2014/main" id="{1757827A-1525-47C2-A850-004CCB972F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985084"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84885" cy="850900"/>
                          </a:xfrm>
                          <a:prstGeom prst="rect">
                            <a:avLst/>
                          </a:prstGeom>
                        </pic:spPr>
                      </pic:pic>
                    </a:graphicData>
                  </a:graphic>
                  <wp14:sizeRelH relativeFrom="page">
                    <wp14:pctWidth>0</wp14:pctWidth>
                  </wp14:sizeRelH>
                  <wp14:sizeRelV relativeFrom="page">
                    <wp14:pctHeight>0</wp14:pctHeight>
                  </wp14:sizeRelV>
                </wp:anchor>
              </w:drawing>
            </w:r>
            <w:r w:rsidR="002314C9" w:rsidRPr="0025621C">
              <w:rPr>
                <w:rFonts w:ascii="Sassoon Primary" w:hAnsi="Sassoon Primary"/>
                <w:sz w:val="32"/>
                <w:szCs w:val="36"/>
              </w:rPr>
              <w:t>Child Development Service</w:t>
            </w:r>
            <w:r>
              <w:rPr>
                <w:noProof/>
              </w:rPr>
              <w:t xml:space="preserve"> </w:t>
            </w:r>
          </w:p>
        </w:tc>
        <w:tc>
          <w:tcPr>
            <w:tcW w:w="5233" w:type="dxa"/>
          </w:tcPr>
          <w:p w14:paraId="7C6C26FB" w14:textId="389F986A" w:rsidR="002F06E8" w:rsidRPr="0025621C" w:rsidRDefault="002314C9" w:rsidP="003E6C9D">
            <w:pPr>
              <w:pStyle w:val="NoSpacing"/>
              <w:ind w:left="0" w:firstLine="0"/>
              <w:rPr>
                <w:rFonts w:ascii="Sassoon Primary" w:hAnsi="Sassoon Primary"/>
                <w:sz w:val="32"/>
                <w:szCs w:val="36"/>
              </w:rPr>
            </w:pPr>
            <w:r w:rsidRPr="0025621C">
              <w:rPr>
                <w:rFonts w:ascii="Sassoon Primary" w:hAnsi="Sassoon Primary"/>
                <w:sz w:val="32"/>
                <w:szCs w:val="36"/>
              </w:rPr>
              <w:t>01274</w:t>
            </w:r>
            <w:r w:rsidR="00E73717" w:rsidRPr="0025621C">
              <w:rPr>
                <w:rFonts w:ascii="Sassoon Primary" w:hAnsi="Sassoon Primary"/>
                <w:sz w:val="32"/>
                <w:szCs w:val="36"/>
              </w:rPr>
              <w:t xml:space="preserve"> 365423</w:t>
            </w:r>
          </w:p>
        </w:tc>
      </w:tr>
      <w:tr w:rsidR="002F06E8" w:rsidRPr="0025621C" w14:paraId="322F959D" w14:textId="77777777" w:rsidTr="007A73F3">
        <w:trPr>
          <w:trHeight w:val="372"/>
        </w:trPr>
        <w:tc>
          <w:tcPr>
            <w:tcW w:w="5233" w:type="dxa"/>
          </w:tcPr>
          <w:p w14:paraId="6F8EF21D" w14:textId="65C910CC" w:rsidR="002F06E8" w:rsidRPr="0025621C" w:rsidRDefault="00E73717" w:rsidP="003E6C9D">
            <w:pPr>
              <w:pStyle w:val="NoSpacing"/>
              <w:ind w:left="0" w:firstLine="0"/>
              <w:rPr>
                <w:rFonts w:ascii="Sassoon Primary" w:hAnsi="Sassoon Primary"/>
                <w:sz w:val="32"/>
                <w:szCs w:val="36"/>
              </w:rPr>
            </w:pPr>
            <w:r w:rsidRPr="0025621C">
              <w:rPr>
                <w:rFonts w:ascii="Sassoon Primary" w:hAnsi="Sassoon Primary"/>
                <w:sz w:val="32"/>
                <w:szCs w:val="36"/>
              </w:rPr>
              <w:t>Bradford SEND Team</w:t>
            </w:r>
          </w:p>
        </w:tc>
        <w:tc>
          <w:tcPr>
            <w:tcW w:w="5233" w:type="dxa"/>
          </w:tcPr>
          <w:p w14:paraId="59EB47D5" w14:textId="115EAF6E" w:rsidR="002F06E8" w:rsidRPr="0025621C" w:rsidRDefault="00E73717" w:rsidP="003E6C9D">
            <w:pPr>
              <w:pStyle w:val="NoSpacing"/>
              <w:ind w:left="0" w:firstLine="0"/>
              <w:rPr>
                <w:rFonts w:ascii="Sassoon Primary" w:hAnsi="Sassoon Primary"/>
                <w:sz w:val="32"/>
                <w:szCs w:val="36"/>
              </w:rPr>
            </w:pPr>
            <w:r w:rsidRPr="0025621C">
              <w:rPr>
                <w:rFonts w:ascii="Sassoon Primary" w:hAnsi="Sassoon Primary"/>
                <w:sz w:val="32"/>
                <w:szCs w:val="36"/>
              </w:rPr>
              <w:t>01274 435750</w:t>
            </w:r>
          </w:p>
        </w:tc>
      </w:tr>
    </w:tbl>
    <w:p w14:paraId="73B52DD8" w14:textId="77777777" w:rsidR="003E6C9D" w:rsidRPr="00006619" w:rsidRDefault="003E6C9D" w:rsidP="003E6C9D">
      <w:pPr>
        <w:pStyle w:val="NoSpacing"/>
      </w:pPr>
    </w:p>
    <w:p w14:paraId="4B081ADA" w14:textId="77777777" w:rsidR="0025621C" w:rsidRDefault="0025621C">
      <w:pPr>
        <w:spacing w:after="159" w:line="259" w:lineRule="auto"/>
        <w:ind w:left="-4" w:hanging="10"/>
        <w:jc w:val="left"/>
        <w:rPr>
          <w:rFonts w:ascii="Sassoon Primary" w:hAnsi="Sassoon Primary"/>
          <w:b/>
          <w:u w:val="single" w:color="000000"/>
        </w:rPr>
      </w:pPr>
    </w:p>
    <w:p w14:paraId="65870BF6" w14:textId="10ADAFDC" w:rsidR="00BF5340" w:rsidRDefault="00BF5340" w:rsidP="00596ECC">
      <w:pPr>
        <w:spacing w:after="159" w:line="259" w:lineRule="auto"/>
        <w:ind w:left="0" w:firstLine="0"/>
        <w:jc w:val="left"/>
        <w:rPr>
          <w:rFonts w:ascii="Sassoon Primary" w:hAnsi="Sassoon Primary"/>
          <w:b/>
          <w:u w:val="single" w:color="000000"/>
        </w:rPr>
      </w:pPr>
    </w:p>
    <w:p w14:paraId="52C4CC82" w14:textId="4E45F4EA" w:rsidR="00080B11" w:rsidRPr="00006619" w:rsidRDefault="00BF5340" w:rsidP="00BF5340">
      <w:pPr>
        <w:spacing w:after="159" w:line="259" w:lineRule="auto"/>
        <w:jc w:val="left"/>
        <w:rPr>
          <w:rFonts w:ascii="Sassoon Primary" w:hAnsi="Sassoon Primary"/>
        </w:rPr>
      </w:pPr>
      <w:r w:rsidRPr="00B26B07">
        <w:rPr>
          <w:rFonts w:ascii="Sassoon Primary" w:hAnsi="Sassoon Primary"/>
          <w:b/>
          <w:noProof/>
          <w:u w:val="single" w:color="000000"/>
        </w:rPr>
        <w:lastRenderedPageBreak/>
        <w:drawing>
          <wp:anchor distT="0" distB="0" distL="114300" distR="114300" simplePos="0" relativeHeight="251658245" behindDoc="1" locked="0" layoutInCell="1" allowOverlap="1" wp14:anchorId="79E846EB" wp14:editId="0615627E">
            <wp:simplePos x="0" y="0"/>
            <wp:positionH relativeFrom="column">
              <wp:posOffset>-50800</wp:posOffset>
            </wp:positionH>
            <wp:positionV relativeFrom="paragraph">
              <wp:posOffset>0</wp:posOffset>
            </wp:positionV>
            <wp:extent cx="1082134" cy="998307"/>
            <wp:effectExtent l="0" t="0" r="3810" b="0"/>
            <wp:wrapTight wrapText="bothSides">
              <wp:wrapPolygon edited="0">
                <wp:start x="0" y="0"/>
                <wp:lineTo x="0" y="21023"/>
                <wp:lineTo x="21296" y="21023"/>
                <wp:lineTo x="21296" y="0"/>
                <wp:lineTo x="0" y="0"/>
              </wp:wrapPolygon>
            </wp:wrapTight>
            <wp:docPr id="1309034144" name="Picture 1">
              <a:extLst xmlns:a="http://schemas.openxmlformats.org/drawingml/2006/main">
                <a:ext uri="{FF2B5EF4-FFF2-40B4-BE49-F238E27FC236}">
                  <a16:creationId xmlns:a16="http://schemas.microsoft.com/office/drawing/2014/main" id="{06A665D3-1FDB-4B6A-A42A-097A45DB9B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34144" name=""/>
                    <pic:cNvPicPr/>
                  </pic:nvPicPr>
                  <pic:blipFill>
                    <a:blip r:embed="rId26">
                      <a:extLst>
                        <a:ext uri="{28A0092B-C50C-407E-A947-70E740481C1C}">
                          <a14:useLocalDpi xmlns:a14="http://schemas.microsoft.com/office/drawing/2010/main" val="0"/>
                        </a:ext>
                      </a:extLst>
                    </a:blip>
                    <a:stretch>
                      <a:fillRect/>
                    </a:stretch>
                  </pic:blipFill>
                  <pic:spPr>
                    <a:xfrm>
                      <a:off x="0" y="0"/>
                      <a:ext cx="1082134" cy="998307"/>
                    </a:xfrm>
                    <a:prstGeom prst="rect">
                      <a:avLst/>
                    </a:prstGeom>
                  </pic:spPr>
                </pic:pic>
              </a:graphicData>
            </a:graphic>
            <wp14:sizeRelH relativeFrom="page">
              <wp14:pctWidth>0</wp14:pctWidth>
            </wp14:sizeRelH>
            <wp14:sizeRelV relativeFrom="page">
              <wp14:pctHeight>0</wp14:pctHeight>
            </wp14:sizeRelV>
          </wp:anchor>
        </w:drawing>
      </w:r>
      <w:r w:rsidR="00E61580" w:rsidRPr="00006619">
        <w:rPr>
          <w:rFonts w:ascii="Sassoon Primary" w:hAnsi="Sassoon Primary"/>
          <w:b/>
          <w:u w:val="single" w:color="000000"/>
        </w:rPr>
        <w:t>How do we teach children with SEND and adapt the curriculum and learning environment to support children with SEND?</w:t>
      </w:r>
      <w:r w:rsidR="00E61580" w:rsidRPr="00006619">
        <w:rPr>
          <w:rFonts w:ascii="Sassoon Primary" w:hAnsi="Sassoon Primary"/>
          <w:b/>
        </w:rPr>
        <w:t xml:space="preserve"> </w:t>
      </w:r>
    </w:p>
    <w:p w14:paraId="107DD1E8" w14:textId="77777777" w:rsidR="007A73F3" w:rsidRDefault="007A73F3">
      <w:pPr>
        <w:spacing w:after="159" w:line="259" w:lineRule="auto"/>
        <w:ind w:left="-4" w:hanging="10"/>
        <w:jc w:val="left"/>
        <w:rPr>
          <w:rFonts w:ascii="Sassoon Primary" w:hAnsi="Sassoon Primary"/>
        </w:rPr>
      </w:pPr>
    </w:p>
    <w:p w14:paraId="4C2B1805" w14:textId="77777777" w:rsidR="007A73F3" w:rsidRDefault="007A73F3" w:rsidP="00596ECC">
      <w:pPr>
        <w:spacing w:after="159" w:line="259" w:lineRule="auto"/>
        <w:ind w:left="0" w:firstLine="0"/>
        <w:jc w:val="left"/>
        <w:rPr>
          <w:rFonts w:ascii="Sassoon Primary" w:hAnsi="Sassoon Primary"/>
        </w:rPr>
      </w:pPr>
    </w:p>
    <w:p w14:paraId="5DC1401F" w14:textId="3FD04787" w:rsidR="00894A89" w:rsidRDefault="00894A89">
      <w:pPr>
        <w:spacing w:after="159" w:line="259" w:lineRule="auto"/>
        <w:ind w:left="-4" w:hanging="10"/>
        <w:jc w:val="left"/>
        <w:rPr>
          <w:rFonts w:ascii="Sassoon Primary" w:hAnsi="Sassoon Primary"/>
        </w:rPr>
      </w:pPr>
      <w:r w:rsidRPr="00947CD3">
        <w:rPr>
          <w:rFonts w:ascii="Sassoon Primary" w:hAnsi="Sassoon Primary"/>
          <w:noProof/>
        </w:rPr>
        <w:drawing>
          <wp:anchor distT="0" distB="0" distL="114300" distR="114300" simplePos="0" relativeHeight="251658246" behindDoc="1" locked="0" layoutInCell="1" allowOverlap="1" wp14:anchorId="14A0261C" wp14:editId="425646DE">
            <wp:simplePos x="0" y="0"/>
            <wp:positionH relativeFrom="column">
              <wp:posOffset>-63500</wp:posOffset>
            </wp:positionH>
            <wp:positionV relativeFrom="paragraph">
              <wp:posOffset>59690</wp:posOffset>
            </wp:positionV>
            <wp:extent cx="3223539" cy="3977985"/>
            <wp:effectExtent l="0" t="0" r="0" b="3810"/>
            <wp:wrapTight wrapText="bothSides">
              <wp:wrapPolygon edited="0">
                <wp:start x="0" y="0"/>
                <wp:lineTo x="0" y="21517"/>
                <wp:lineTo x="21447" y="21517"/>
                <wp:lineTo x="21447" y="0"/>
                <wp:lineTo x="0" y="0"/>
              </wp:wrapPolygon>
            </wp:wrapTight>
            <wp:docPr id="403504297" name="Picture 1">
              <a:extLst xmlns:a="http://schemas.openxmlformats.org/drawingml/2006/main">
                <a:ext uri="{FF2B5EF4-FFF2-40B4-BE49-F238E27FC236}">
                  <a16:creationId xmlns:a16="http://schemas.microsoft.com/office/drawing/2014/main" id="{B6BC92C3-91C2-42B7-ACA6-950E425B77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504297" name=""/>
                    <pic:cNvPicPr/>
                  </pic:nvPicPr>
                  <pic:blipFill>
                    <a:blip r:embed="rId27">
                      <a:extLst>
                        <a:ext uri="{28A0092B-C50C-407E-A947-70E740481C1C}">
                          <a14:useLocalDpi xmlns:a14="http://schemas.microsoft.com/office/drawing/2010/main" val="0"/>
                        </a:ext>
                      </a:extLst>
                    </a:blip>
                    <a:stretch>
                      <a:fillRect/>
                    </a:stretch>
                  </pic:blipFill>
                  <pic:spPr>
                    <a:xfrm>
                      <a:off x="0" y="0"/>
                      <a:ext cx="3223539" cy="3977985"/>
                    </a:xfrm>
                    <a:prstGeom prst="rect">
                      <a:avLst/>
                    </a:prstGeom>
                  </pic:spPr>
                </pic:pic>
              </a:graphicData>
            </a:graphic>
            <wp14:sizeRelH relativeFrom="page">
              <wp14:pctWidth>0</wp14:pctWidth>
            </wp14:sizeRelH>
            <wp14:sizeRelV relativeFrom="page">
              <wp14:pctHeight>0</wp14:pctHeight>
            </wp14:sizeRelV>
          </wp:anchor>
        </w:drawing>
      </w:r>
    </w:p>
    <w:p w14:paraId="2C2E9F51" w14:textId="77777777" w:rsidR="0055447D" w:rsidRPr="0055447D" w:rsidRDefault="0055447D" w:rsidP="00596ECC">
      <w:pPr>
        <w:spacing w:after="159" w:line="259" w:lineRule="auto"/>
        <w:ind w:left="1" w:firstLine="0"/>
        <w:jc w:val="left"/>
        <w:rPr>
          <w:rFonts w:ascii="Sassoon Primary" w:hAnsi="Sassoon Primary"/>
        </w:rPr>
      </w:pPr>
      <w:r w:rsidRPr="0055447D">
        <w:rPr>
          <w:rFonts w:ascii="Sassoon Primary" w:hAnsi="Sassoon Primary"/>
        </w:rPr>
        <w:t>At St Joseph’s, we use a range of inclusive teaching strategies across all lessons to ensure that every child can access learning and participate fully in school life. Staff work collaboratively to create a supportive, accessible learning environment that meets the individual needs of all pupils.</w:t>
      </w:r>
    </w:p>
    <w:p w14:paraId="3F9BF783" w14:textId="149B2270" w:rsidR="007A73F3" w:rsidRDefault="0055447D">
      <w:pPr>
        <w:spacing w:after="159" w:line="259" w:lineRule="auto"/>
        <w:ind w:left="-4" w:hanging="10"/>
        <w:jc w:val="left"/>
        <w:rPr>
          <w:rFonts w:ascii="Sassoon Primary" w:hAnsi="Sassoon Primary"/>
        </w:rPr>
      </w:pPr>
      <w:r>
        <w:rPr>
          <w:rFonts w:ascii="Sassoon Primary" w:hAnsi="Sassoon Primary"/>
        </w:rPr>
        <w:t>Visuals are added to our digital ILP’s to ensure that all staff are aware of a child’s individual adaptations.</w:t>
      </w:r>
    </w:p>
    <w:p w14:paraId="48D3C2AE" w14:textId="444F6C41" w:rsidR="0055447D" w:rsidRDefault="0055447D" w:rsidP="0055447D">
      <w:pPr>
        <w:spacing w:after="159" w:line="259" w:lineRule="auto"/>
        <w:ind w:left="0" w:firstLine="0"/>
        <w:jc w:val="left"/>
        <w:rPr>
          <w:rFonts w:ascii="Sassoon Primary" w:hAnsi="Sassoon Primary"/>
        </w:rPr>
      </w:pPr>
      <w:r>
        <w:rPr>
          <w:rFonts w:ascii="Sassoon Primary" w:hAnsi="Sassoon Primary"/>
        </w:rPr>
        <w:t xml:space="preserve">We also seek advice from outside agencies as and when the need arises. </w:t>
      </w:r>
    </w:p>
    <w:p w14:paraId="71E5608F" w14:textId="77777777" w:rsidR="00894A89" w:rsidRDefault="00894A89">
      <w:pPr>
        <w:spacing w:after="159" w:line="259" w:lineRule="auto"/>
        <w:ind w:left="-4" w:hanging="10"/>
        <w:jc w:val="left"/>
        <w:rPr>
          <w:rFonts w:ascii="Sassoon Primary" w:hAnsi="Sassoon Primary"/>
          <w:b/>
          <w:u w:val="single" w:color="000000"/>
        </w:rPr>
      </w:pPr>
    </w:p>
    <w:p w14:paraId="76B8ED28" w14:textId="77777777" w:rsidR="00894A89" w:rsidRDefault="00894A89">
      <w:pPr>
        <w:spacing w:after="159" w:line="259" w:lineRule="auto"/>
        <w:ind w:left="-4" w:hanging="10"/>
        <w:jc w:val="left"/>
        <w:rPr>
          <w:rFonts w:ascii="Sassoon Primary" w:hAnsi="Sassoon Primary"/>
          <w:b/>
          <w:u w:val="single" w:color="000000"/>
        </w:rPr>
      </w:pPr>
    </w:p>
    <w:p w14:paraId="543BF5A0" w14:textId="77777777" w:rsidR="00894A89" w:rsidRDefault="00894A89">
      <w:pPr>
        <w:spacing w:after="159" w:line="259" w:lineRule="auto"/>
        <w:ind w:left="-4" w:hanging="10"/>
        <w:jc w:val="left"/>
        <w:rPr>
          <w:rFonts w:ascii="Sassoon Primary" w:hAnsi="Sassoon Primary"/>
          <w:b/>
          <w:u w:val="single" w:color="000000"/>
        </w:rPr>
      </w:pPr>
    </w:p>
    <w:p w14:paraId="2370DB88" w14:textId="77777777" w:rsidR="00894A89" w:rsidRDefault="00894A89">
      <w:pPr>
        <w:spacing w:after="159" w:line="259" w:lineRule="auto"/>
        <w:ind w:left="-4" w:hanging="10"/>
        <w:jc w:val="left"/>
        <w:rPr>
          <w:rFonts w:ascii="Sassoon Primary" w:hAnsi="Sassoon Primary"/>
          <w:b/>
          <w:u w:val="single" w:color="000000"/>
        </w:rPr>
      </w:pPr>
    </w:p>
    <w:p w14:paraId="6A75BB43" w14:textId="77777777" w:rsidR="00894A89" w:rsidRDefault="00894A89">
      <w:pPr>
        <w:spacing w:after="159" w:line="259" w:lineRule="auto"/>
        <w:ind w:left="-4" w:hanging="10"/>
        <w:jc w:val="left"/>
        <w:rPr>
          <w:rFonts w:ascii="Sassoon Primary" w:hAnsi="Sassoon Primary"/>
          <w:b/>
          <w:u w:val="single" w:color="000000"/>
        </w:rPr>
      </w:pPr>
    </w:p>
    <w:p w14:paraId="75BE5375" w14:textId="723F3A66" w:rsidR="00894A89" w:rsidRDefault="00D1308D">
      <w:pPr>
        <w:spacing w:after="159" w:line="259" w:lineRule="auto"/>
        <w:ind w:left="-4" w:hanging="10"/>
        <w:jc w:val="left"/>
        <w:rPr>
          <w:rFonts w:ascii="Sassoon Primary" w:hAnsi="Sassoon Primary"/>
          <w:b/>
          <w:u w:val="single" w:color="000000"/>
        </w:rPr>
      </w:pPr>
      <w:r w:rsidRPr="000B0BB2">
        <w:rPr>
          <w:rFonts w:ascii="Sassoon Primary" w:hAnsi="Sassoon Primary"/>
          <w:b/>
          <w:noProof/>
          <w:u w:val="single" w:color="000000"/>
        </w:rPr>
        <w:drawing>
          <wp:anchor distT="0" distB="0" distL="114300" distR="114300" simplePos="0" relativeHeight="251658247" behindDoc="1" locked="0" layoutInCell="1" allowOverlap="1" wp14:anchorId="181E559A" wp14:editId="0E303108">
            <wp:simplePos x="0" y="0"/>
            <wp:positionH relativeFrom="column">
              <wp:posOffset>-12700</wp:posOffset>
            </wp:positionH>
            <wp:positionV relativeFrom="paragraph">
              <wp:posOffset>262890</wp:posOffset>
            </wp:positionV>
            <wp:extent cx="1082040" cy="998220"/>
            <wp:effectExtent l="0" t="0" r="3810" b="0"/>
            <wp:wrapTight wrapText="bothSides">
              <wp:wrapPolygon edited="0">
                <wp:start x="0" y="0"/>
                <wp:lineTo x="0" y="21023"/>
                <wp:lineTo x="21296" y="21023"/>
                <wp:lineTo x="21296" y="0"/>
                <wp:lineTo x="0" y="0"/>
              </wp:wrapPolygon>
            </wp:wrapTight>
            <wp:docPr id="914754071" name="Picture 1">
              <a:extLst xmlns:a="http://schemas.openxmlformats.org/drawingml/2006/main">
                <a:ext uri="{FF2B5EF4-FFF2-40B4-BE49-F238E27FC236}">
                  <a16:creationId xmlns:a16="http://schemas.microsoft.com/office/drawing/2014/main" id="{848C360D-8C0A-42FE-9DF4-3F745E0B05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754071" name=""/>
                    <pic:cNvPicPr/>
                  </pic:nvPicPr>
                  <pic:blipFill>
                    <a:blip r:embed="rId28">
                      <a:extLst>
                        <a:ext uri="{28A0092B-C50C-407E-A947-70E740481C1C}">
                          <a14:useLocalDpi xmlns:a14="http://schemas.microsoft.com/office/drawing/2010/main" val="0"/>
                        </a:ext>
                      </a:extLst>
                    </a:blip>
                    <a:stretch>
                      <a:fillRect/>
                    </a:stretch>
                  </pic:blipFill>
                  <pic:spPr>
                    <a:xfrm>
                      <a:off x="0" y="0"/>
                      <a:ext cx="1082040" cy="998220"/>
                    </a:xfrm>
                    <a:prstGeom prst="rect">
                      <a:avLst/>
                    </a:prstGeom>
                  </pic:spPr>
                </pic:pic>
              </a:graphicData>
            </a:graphic>
            <wp14:sizeRelH relativeFrom="page">
              <wp14:pctWidth>0</wp14:pctWidth>
            </wp14:sizeRelH>
            <wp14:sizeRelV relativeFrom="page">
              <wp14:pctHeight>0</wp14:pctHeight>
            </wp14:sizeRelV>
          </wp:anchor>
        </w:drawing>
      </w:r>
    </w:p>
    <w:p w14:paraId="3C9AF5B6" w14:textId="1F96AB88" w:rsidR="00080B11" w:rsidRPr="00006619" w:rsidRDefault="00E61580" w:rsidP="001F6239">
      <w:pPr>
        <w:spacing w:after="159" w:line="259" w:lineRule="auto"/>
        <w:jc w:val="left"/>
        <w:rPr>
          <w:rFonts w:ascii="Sassoon Primary" w:hAnsi="Sassoon Primary"/>
        </w:rPr>
      </w:pPr>
      <w:r w:rsidRPr="00006619">
        <w:rPr>
          <w:rFonts w:ascii="Sassoon Primary" w:hAnsi="Sassoon Primary"/>
          <w:b/>
          <w:u w:val="single" w:color="000000"/>
        </w:rPr>
        <w:t>How do we consult children with Special Educational Needs and Difficulties and involve them in their Education?</w:t>
      </w:r>
      <w:r w:rsidRPr="00006619">
        <w:rPr>
          <w:rFonts w:ascii="Sassoon Primary" w:hAnsi="Sassoon Primary"/>
          <w:b/>
        </w:rPr>
        <w:t xml:space="preserve"> </w:t>
      </w:r>
    </w:p>
    <w:p w14:paraId="571A09FE" w14:textId="77777777" w:rsidR="00A43880" w:rsidRDefault="00126623" w:rsidP="00126623">
      <w:pPr>
        <w:spacing w:after="159" w:line="259" w:lineRule="auto"/>
        <w:ind w:left="-4" w:hanging="10"/>
        <w:jc w:val="left"/>
        <w:rPr>
          <w:rFonts w:ascii="Sassoon Primary" w:hAnsi="Sassoon Primary"/>
        </w:rPr>
      </w:pPr>
      <w:r w:rsidRPr="00126623">
        <w:rPr>
          <w:rFonts w:ascii="Sassoon Primary" w:hAnsi="Sassoon Primary"/>
        </w:rPr>
        <w:t xml:space="preserve">At St Joseph’s, we value pupil voice and encourage all children to understand and discuss their individual learning targets with their class teacher. Children with SEND are actively involved in developing and reviewing their Individual Education Plans (IEPs). </w:t>
      </w:r>
    </w:p>
    <w:p w14:paraId="60CE48D7" w14:textId="08E1BCF0" w:rsidR="00126623" w:rsidRPr="00126623" w:rsidRDefault="00126623" w:rsidP="00126623">
      <w:pPr>
        <w:spacing w:after="159" w:line="259" w:lineRule="auto"/>
        <w:ind w:left="-4" w:hanging="10"/>
        <w:jc w:val="left"/>
        <w:rPr>
          <w:rFonts w:ascii="Sassoon Primary" w:hAnsi="Sassoon Primary"/>
        </w:rPr>
      </w:pPr>
      <w:r w:rsidRPr="00126623">
        <w:rPr>
          <w:rFonts w:ascii="Sassoon Primary" w:hAnsi="Sassoon Primary"/>
        </w:rPr>
        <w:t>They are encouraged to share their views about school, including what they enjoy, what they find challenging and how they feel they can best be supported.</w:t>
      </w:r>
    </w:p>
    <w:p w14:paraId="7F02F112" w14:textId="22089E4F" w:rsidR="00126623" w:rsidRDefault="00126623" w:rsidP="00126623">
      <w:pPr>
        <w:spacing w:after="159" w:line="259" w:lineRule="auto"/>
        <w:ind w:left="-4" w:hanging="10"/>
        <w:jc w:val="left"/>
        <w:rPr>
          <w:rFonts w:ascii="Sassoon Primary" w:hAnsi="Sassoon Primary"/>
        </w:rPr>
      </w:pPr>
      <w:r w:rsidRPr="00126623">
        <w:rPr>
          <w:rFonts w:ascii="Sassoon Primary" w:hAnsi="Sassoon Primary"/>
        </w:rPr>
        <w:t>Children with an Education, Health and Care Plan (EHCP) are also encouraged to contribute to their annual review, sharing their experiences, achievements, views and wishes to ensure their voices are heard and their needs remain at the centre of their support.</w:t>
      </w:r>
    </w:p>
    <w:p w14:paraId="6D050E71" w14:textId="4426A5FC" w:rsidR="00A43880" w:rsidRDefault="00A43880" w:rsidP="00126623">
      <w:pPr>
        <w:spacing w:after="159" w:line="259" w:lineRule="auto"/>
        <w:ind w:left="-4" w:hanging="10"/>
        <w:jc w:val="left"/>
        <w:rPr>
          <w:rFonts w:ascii="Sassoon Primary" w:hAnsi="Sassoon Primary"/>
        </w:rPr>
      </w:pPr>
      <w:r>
        <w:rPr>
          <w:rFonts w:ascii="Sassoon Primary" w:hAnsi="Sassoon Primary"/>
        </w:rPr>
        <w:t>Pupils are given opportunities to:</w:t>
      </w:r>
    </w:p>
    <w:p w14:paraId="4D9819D6" w14:textId="19BA88FE" w:rsidR="00FB1CF8" w:rsidRDefault="00983F70" w:rsidP="00126623">
      <w:pPr>
        <w:spacing w:after="159" w:line="259" w:lineRule="auto"/>
        <w:ind w:left="-4" w:hanging="10"/>
        <w:jc w:val="left"/>
        <w:rPr>
          <w:rFonts w:ascii="Sassoon Primary" w:hAnsi="Sassoon Primary"/>
        </w:rPr>
      </w:pPr>
      <w:r w:rsidRPr="00A43880">
        <w:rPr>
          <w:rFonts w:ascii="Sassoon Primary" w:hAnsi="Sassoon Primary"/>
          <w:noProof/>
        </w:rPr>
        <w:drawing>
          <wp:anchor distT="0" distB="0" distL="114300" distR="114300" simplePos="0" relativeHeight="251658248" behindDoc="1" locked="0" layoutInCell="1" allowOverlap="1" wp14:anchorId="4E3FACA1" wp14:editId="46D5DB2B">
            <wp:simplePos x="0" y="0"/>
            <wp:positionH relativeFrom="column">
              <wp:posOffset>1358900</wp:posOffset>
            </wp:positionH>
            <wp:positionV relativeFrom="paragraph">
              <wp:posOffset>118110</wp:posOffset>
            </wp:positionV>
            <wp:extent cx="3937000" cy="1225837"/>
            <wp:effectExtent l="0" t="0" r="6350" b="0"/>
            <wp:wrapTight wrapText="bothSides">
              <wp:wrapPolygon edited="0">
                <wp:start x="0" y="0"/>
                <wp:lineTo x="0" y="21152"/>
                <wp:lineTo x="21530" y="21152"/>
                <wp:lineTo x="21530" y="0"/>
                <wp:lineTo x="0" y="0"/>
              </wp:wrapPolygon>
            </wp:wrapTight>
            <wp:docPr id="460766005" name="Picture 1">
              <a:extLst xmlns:a="http://schemas.openxmlformats.org/drawingml/2006/main">
                <a:ext uri="{FF2B5EF4-FFF2-40B4-BE49-F238E27FC236}">
                  <a16:creationId xmlns:a16="http://schemas.microsoft.com/office/drawing/2014/main" id="{B4AD0A24-B0E2-40B2-AB2F-44B2F6BDAA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766005" name=""/>
                    <pic:cNvPicPr/>
                  </pic:nvPicPr>
                  <pic:blipFill>
                    <a:blip r:embed="rId29">
                      <a:extLst>
                        <a:ext uri="{28A0092B-C50C-407E-A947-70E740481C1C}">
                          <a14:useLocalDpi xmlns:a14="http://schemas.microsoft.com/office/drawing/2010/main" val="0"/>
                        </a:ext>
                      </a:extLst>
                    </a:blip>
                    <a:stretch>
                      <a:fillRect/>
                    </a:stretch>
                  </pic:blipFill>
                  <pic:spPr>
                    <a:xfrm>
                      <a:off x="0" y="0"/>
                      <a:ext cx="3937000" cy="1225837"/>
                    </a:xfrm>
                    <a:prstGeom prst="rect">
                      <a:avLst/>
                    </a:prstGeom>
                  </pic:spPr>
                </pic:pic>
              </a:graphicData>
            </a:graphic>
            <wp14:sizeRelH relativeFrom="page">
              <wp14:pctWidth>0</wp14:pctWidth>
            </wp14:sizeRelH>
            <wp14:sizeRelV relativeFrom="page">
              <wp14:pctHeight>0</wp14:pctHeight>
            </wp14:sizeRelV>
          </wp:anchor>
        </w:drawing>
      </w:r>
    </w:p>
    <w:p w14:paraId="0142FC4F" w14:textId="39BF9C49" w:rsidR="00FB1CF8" w:rsidRPr="00126623" w:rsidRDefault="00FB1CF8" w:rsidP="00126623">
      <w:pPr>
        <w:spacing w:after="159" w:line="259" w:lineRule="auto"/>
        <w:ind w:left="-4" w:hanging="10"/>
        <w:jc w:val="left"/>
        <w:rPr>
          <w:rFonts w:ascii="Sassoon Primary" w:hAnsi="Sassoon Primary"/>
        </w:rPr>
      </w:pPr>
    </w:p>
    <w:p w14:paraId="7D1DF9C2" w14:textId="77777777" w:rsidR="00A43880" w:rsidRDefault="00A43880">
      <w:pPr>
        <w:spacing w:after="159" w:line="259" w:lineRule="auto"/>
        <w:ind w:left="-4" w:hanging="10"/>
        <w:jc w:val="left"/>
        <w:rPr>
          <w:rFonts w:ascii="Sassoon Primary" w:hAnsi="Sassoon Primary"/>
          <w:b/>
          <w:u w:val="single" w:color="000000"/>
        </w:rPr>
      </w:pPr>
    </w:p>
    <w:p w14:paraId="5C33F30F" w14:textId="77777777" w:rsidR="00A43880" w:rsidRDefault="00A43880">
      <w:pPr>
        <w:spacing w:after="159" w:line="259" w:lineRule="auto"/>
        <w:ind w:left="-4" w:hanging="10"/>
        <w:jc w:val="left"/>
        <w:rPr>
          <w:rFonts w:ascii="Sassoon Primary" w:hAnsi="Sassoon Primary"/>
          <w:b/>
          <w:u w:val="single" w:color="000000"/>
        </w:rPr>
      </w:pPr>
    </w:p>
    <w:p w14:paraId="3DC7CE07" w14:textId="77777777" w:rsidR="00A43880" w:rsidRDefault="00A43880">
      <w:pPr>
        <w:spacing w:after="159" w:line="259" w:lineRule="auto"/>
        <w:ind w:left="-4" w:hanging="10"/>
        <w:jc w:val="left"/>
        <w:rPr>
          <w:rFonts w:ascii="Sassoon Primary" w:hAnsi="Sassoon Primary"/>
          <w:b/>
          <w:u w:val="single" w:color="000000"/>
        </w:rPr>
      </w:pPr>
    </w:p>
    <w:p w14:paraId="3497D0F6" w14:textId="77777777" w:rsidR="00A43880" w:rsidRDefault="00A43880" w:rsidP="000F417A">
      <w:pPr>
        <w:spacing w:after="159" w:line="259" w:lineRule="auto"/>
        <w:ind w:left="0" w:firstLine="0"/>
        <w:jc w:val="left"/>
        <w:rPr>
          <w:rFonts w:ascii="Sassoon Primary" w:hAnsi="Sassoon Primary"/>
          <w:b/>
          <w:u w:val="single" w:color="000000"/>
        </w:rPr>
      </w:pPr>
    </w:p>
    <w:p w14:paraId="34FB67E7" w14:textId="78ECFA56" w:rsidR="00080B11" w:rsidRPr="00006619" w:rsidRDefault="00983F70" w:rsidP="000F417A">
      <w:pPr>
        <w:spacing w:after="159" w:line="259" w:lineRule="auto"/>
        <w:ind w:left="0" w:firstLine="0"/>
        <w:jc w:val="left"/>
        <w:rPr>
          <w:rFonts w:ascii="Sassoon Primary" w:hAnsi="Sassoon Primary"/>
        </w:rPr>
      </w:pPr>
      <w:r w:rsidRPr="00983F70">
        <w:rPr>
          <w:rFonts w:ascii="Sassoon Primary" w:hAnsi="Sassoon Primary"/>
          <w:b/>
          <w:noProof/>
          <w:u w:val="single" w:color="000000"/>
        </w:rPr>
        <w:lastRenderedPageBreak/>
        <w:drawing>
          <wp:anchor distT="0" distB="0" distL="114300" distR="114300" simplePos="0" relativeHeight="251658249" behindDoc="1" locked="0" layoutInCell="1" allowOverlap="1" wp14:anchorId="364CB033" wp14:editId="53DE0625">
            <wp:simplePos x="0" y="0"/>
            <wp:positionH relativeFrom="column">
              <wp:posOffset>0</wp:posOffset>
            </wp:positionH>
            <wp:positionV relativeFrom="paragraph">
              <wp:posOffset>-2540</wp:posOffset>
            </wp:positionV>
            <wp:extent cx="1074513" cy="1005927"/>
            <wp:effectExtent l="0" t="0" r="0" b="3810"/>
            <wp:wrapTight wrapText="bothSides">
              <wp:wrapPolygon edited="0">
                <wp:start x="0" y="0"/>
                <wp:lineTo x="0" y="21273"/>
                <wp:lineTo x="21064" y="21273"/>
                <wp:lineTo x="21064" y="0"/>
                <wp:lineTo x="0" y="0"/>
              </wp:wrapPolygon>
            </wp:wrapTight>
            <wp:docPr id="1484562202" name="Picture 1">
              <a:extLst xmlns:a="http://schemas.openxmlformats.org/drawingml/2006/main">
                <a:ext uri="{FF2B5EF4-FFF2-40B4-BE49-F238E27FC236}">
                  <a16:creationId xmlns:a16="http://schemas.microsoft.com/office/drawing/2014/main" id="{C20B6C2F-6C50-4928-ACF8-CFDC09BABB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562202" name=""/>
                    <pic:cNvPicPr/>
                  </pic:nvPicPr>
                  <pic:blipFill>
                    <a:blip r:embed="rId30">
                      <a:extLst>
                        <a:ext uri="{28A0092B-C50C-407E-A947-70E740481C1C}">
                          <a14:useLocalDpi xmlns:a14="http://schemas.microsoft.com/office/drawing/2010/main" val="0"/>
                        </a:ext>
                      </a:extLst>
                    </a:blip>
                    <a:stretch>
                      <a:fillRect/>
                    </a:stretch>
                  </pic:blipFill>
                  <pic:spPr>
                    <a:xfrm>
                      <a:off x="0" y="0"/>
                      <a:ext cx="1074513" cy="1005927"/>
                    </a:xfrm>
                    <a:prstGeom prst="rect">
                      <a:avLst/>
                    </a:prstGeom>
                  </pic:spPr>
                </pic:pic>
              </a:graphicData>
            </a:graphic>
            <wp14:sizeRelH relativeFrom="page">
              <wp14:pctWidth>0</wp14:pctWidth>
            </wp14:sizeRelH>
            <wp14:sizeRelV relativeFrom="page">
              <wp14:pctHeight>0</wp14:pctHeight>
            </wp14:sizeRelV>
          </wp:anchor>
        </w:drawing>
      </w:r>
      <w:r w:rsidR="00E61580" w:rsidRPr="00006619">
        <w:rPr>
          <w:rFonts w:ascii="Sassoon Primary" w:hAnsi="Sassoon Primary"/>
          <w:b/>
          <w:u w:val="single" w:color="000000"/>
        </w:rPr>
        <w:t>What extra-curricular activities are available to children with SEND?</w:t>
      </w:r>
      <w:r w:rsidR="00E61580" w:rsidRPr="00006619">
        <w:rPr>
          <w:rFonts w:ascii="Sassoon Primary" w:hAnsi="Sassoon Primary"/>
          <w:b/>
        </w:rPr>
        <w:t xml:space="preserve"> </w:t>
      </w:r>
    </w:p>
    <w:p w14:paraId="2BCDC995" w14:textId="1E0DE31C" w:rsidR="00080B11" w:rsidRDefault="00971A66">
      <w:pPr>
        <w:ind w:left="-5"/>
        <w:rPr>
          <w:rFonts w:ascii="Sassoon Primary" w:hAnsi="Sassoon Primary"/>
        </w:rPr>
      </w:pPr>
      <w:r>
        <w:rPr>
          <w:rFonts w:ascii="Sassoon Primary" w:hAnsi="Sassoon Primary"/>
        </w:rPr>
        <w:t xml:space="preserve">Our </w:t>
      </w:r>
      <w:r w:rsidR="00F57560">
        <w:rPr>
          <w:rFonts w:ascii="Sassoon Primary" w:hAnsi="Sassoon Primary"/>
        </w:rPr>
        <w:t>extra-curricular</w:t>
      </w:r>
      <w:r>
        <w:rPr>
          <w:rFonts w:ascii="Sassoon Primary" w:hAnsi="Sassoon Primary"/>
        </w:rPr>
        <w:t xml:space="preserve"> </w:t>
      </w:r>
      <w:r w:rsidR="00F57560">
        <w:rPr>
          <w:rFonts w:ascii="Sassoon Primary" w:hAnsi="Sassoon Primary"/>
        </w:rPr>
        <w:t>activities</w:t>
      </w:r>
      <w:r>
        <w:rPr>
          <w:rFonts w:ascii="Sassoon Primary" w:hAnsi="Sassoon Primary"/>
        </w:rPr>
        <w:t xml:space="preserve"> and school visits are available for all our children – this includes Breakfast Club and After School club. </w:t>
      </w:r>
      <w:r w:rsidR="00F57560">
        <w:rPr>
          <w:rFonts w:ascii="Sassoon Primary" w:hAnsi="Sassoon Primary"/>
        </w:rPr>
        <w:t xml:space="preserve">School/Parent meetings are carried out beforehand if necessary to discuss any Risk Assessments or procedures that need to be in place to support the child. </w:t>
      </w:r>
    </w:p>
    <w:p w14:paraId="1D638AE9" w14:textId="2831CCF0" w:rsidR="00F57560" w:rsidRPr="00983F70" w:rsidRDefault="00F57560" w:rsidP="00983F70">
      <w:pPr>
        <w:pStyle w:val="ListParagraph"/>
        <w:numPr>
          <w:ilvl w:val="0"/>
          <w:numId w:val="5"/>
        </w:numPr>
        <w:rPr>
          <w:rFonts w:ascii="Sassoon Primary" w:hAnsi="Sassoon Primary"/>
        </w:rPr>
      </w:pPr>
      <w:r w:rsidRPr="00983F70">
        <w:rPr>
          <w:rFonts w:ascii="Sassoon Primary" w:hAnsi="Sassoon Primary"/>
        </w:rPr>
        <w:t>All children are encouraged to go on our trips.</w:t>
      </w:r>
    </w:p>
    <w:p w14:paraId="78B099F4" w14:textId="48F556EF" w:rsidR="00F57560" w:rsidRPr="00983F70" w:rsidRDefault="00F57560" w:rsidP="00983F70">
      <w:pPr>
        <w:pStyle w:val="ListParagraph"/>
        <w:numPr>
          <w:ilvl w:val="0"/>
          <w:numId w:val="5"/>
        </w:numPr>
        <w:rPr>
          <w:rFonts w:ascii="Sassoon Primary" w:hAnsi="Sassoon Primary"/>
        </w:rPr>
      </w:pPr>
      <w:r w:rsidRPr="00983F70">
        <w:rPr>
          <w:rFonts w:ascii="Sassoon Primary" w:hAnsi="Sassoon Primary"/>
        </w:rPr>
        <w:t xml:space="preserve">All children are encouraged to take part in Sports Day, school competitions, school assemblies and performances. </w:t>
      </w:r>
    </w:p>
    <w:p w14:paraId="5F341A43" w14:textId="0EDC23A2" w:rsidR="00C86765" w:rsidRDefault="00F57560" w:rsidP="00BF5340">
      <w:pPr>
        <w:pStyle w:val="ListParagraph"/>
        <w:numPr>
          <w:ilvl w:val="0"/>
          <w:numId w:val="5"/>
        </w:numPr>
        <w:rPr>
          <w:rFonts w:ascii="Sassoon Primary" w:hAnsi="Sassoon Primary"/>
        </w:rPr>
      </w:pPr>
      <w:r w:rsidRPr="00983F70">
        <w:rPr>
          <w:rFonts w:ascii="Sassoon Primary" w:hAnsi="Sassoon Primary"/>
        </w:rPr>
        <w:t>No child is ever excluded from taking part in these activities because of their needs or disabilities.</w:t>
      </w:r>
    </w:p>
    <w:p w14:paraId="7C0BDB10" w14:textId="7910413D" w:rsidR="00F8204F" w:rsidRPr="00F8204F" w:rsidRDefault="00F8204F" w:rsidP="00F8204F">
      <w:pPr>
        <w:rPr>
          <w:rFonts w:ascii="Sassoon Primary" w:hAnsi="Sassoon Primary"/>
        </w:rPr>
      </w:pPr>
      <w:r w:rsidRPr="00F8204F">
        <w:rPr>
          <w:rFonts w:ascii="Sassoon Primary" w:hAnsi="Sassoon Primary"/>
        </w:rPr>
        <w:t>Please read the school’s accessibility plan for further information about the steps we have taken to prevent disabled children from being treated less favourably than other children and the arrangements we have made to help children with SEND access our school.</w:t>
      </w:r>
      <w:r>
        <w:rPr>
          <w:rFonts w:ascii="Sassoon Primary" w:hAnsi="Sassoon Primary"/>
        </w:rPr>
        <w:t xml:space="preserve"> This is available on our school website. </w:t>
      </w:r>
    </w:p>
    <w:p w14:paraId="41A07D35" w14:textId="10E2D7BD" w:rsidR="00BF5340" w:rsidRPr="00BF5340" w:rsidRDefault="00D1308D" w:rsidP="00BF5340">
      <w:pPr>
        <w:pStyle w:val="ListParagraph"/>
        <w:ind w:left="346" w:firstLine="0"/>
        <w:rPr>
          <w:rFonts w:ascii="Sassoon Primary" w:hAnsi="Sassoon Primary"/>
        </w:rPr>
      </w:pPr>
      <w:r w:rsidRPr="00815715">
        <w:rPr>
          <w:rFonts w:ascii="Sassoon Primary" w:hAnsi="Sassoon Primary"/>
          <w:b/>
          <w:noProof/>
          <w:u w:val="single" w:color="000000"/>
        </w:rPr>
        <w:drawing>
          <wp:anchor distT="0" distB="0" distL="114300" distR="114300" simplePos="0" relativeHeight="251658250" behindDoc="1" locked="0" layoutInCell="1" allowOverlap="1" wp14:anchorId="443DC826" wp14:editId="6A5EA52F">
            <wp:simplePos x="0" y="0"/>
            <wp:positionH relativeFrom="column">
              <wp:posOffset>-3810</wp:posOffset>
            </wp:positionH>
            <wp:positionV relativeFrom="paragraph">
              <wp:posOffset>260350</wp:posOffset>
            </wp:positionV>
            <wp:extent cx="1082040" cy="1005840"/>
            <wp:effectExtent l="0" t="0" r="3810" b="3810"/>
            <wp:wrapTight wrapText="bothSides">
              <wp:wrapPolygon edited="0">
                <wp:start x="0" y="0"/>
                <wp:lineTo x="0" y="21273"/>
                <wp:lineTo x="21296" y="21273"/>
                <wp:lineTo x="21296" y="0"/>
                <wp:lineTo x="0" y="0"/>
              </wp:wrapPolygon>
            </wp:wrapTight>
            <wp:docPr id="442333699" name="Picture 1">
              <a:extLst xmlns:a="http://schemas.openxmlformats.org/drawingml/2006/main">
                <a:ext uri="{FF2B5EF4-FFF2-40B4-BE49-F238E27FC236}">
                  <a16:creationId xmlns:a16="http://schemas.microsoft.com/office/drawing/2014/main" id="{C87295AC-199E-4904-BD93-C1095F7F56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333699" name=""/>
                    <pic:cNvPicPr/>
                  </pic:nvPicPr>
                  <pic:blipFill>
                    <a:blip r:embed="rId31">
                      <a:extLst>
                        <a:ext uri="{28A0092B-C50C-407E-A947-70E740481C1C}">
                          <a14:useLocalDpi xmlns:a14="http://schemas.microsoft.com/office/drawing/2010/main" val="0"/>
                        </a:ext>
                      </a:extLst>
                    </a:blip>
                    <a:stretch>
                      <a:fillRect/>
                    </a:stretch>
                  </pic:blipFill>
                  <pic:spPr>
                    <a:xfrm>
                      <a:off x="0" y="0"/>
                      <a:ext cx="1082040" cy="1005840"/>
                    </a:xfrm>
                    <a:prstGeom prst="rect">
                      <a:avLst/>
                    </a:prstGeom>
                  </pic:spPr>
                </pic:pic>
              </a:graphicData>
            </a:graphic>
            <wp14:sizeRelH relativeFrom="page">
              <wp14:pctWidth>0</wp14:pctWidth>
            </wp14:sizeRelH>
            <wp14:sizeRelV relativeFrom="page">
              <wp14:pctHeight>0</wp14:pctHeight>
            </wp14:sizeRelV>
          </wp:anchor>
        </w:drawing>
      </w:r>
    </w:p>
    <w:p w14:paraId="10BB299B" w14:textId="100452A2" w:rsidR="00080B11" w:rsidRPr="00DA59E3" w:rsidRDefault="00E61580" w:rsidP="00DA59E3">
      <w:pPr>
        <w:spacing w:after="159" w:line="259" w:lineRule="auto"/>
        <w:ind w:left="-4" w:hanging="10"/>
        <w:jc w:val="left"/>
        <w:rPr>
          <w:rFonts w:ascii="Sassoon Primary" w:hAnsi="Sassoon Primary"/>
          <w:b/>
          <w:u w:val="single" w:color="000000"/>
        </w:rPr>
      </w:pPr>
      <w:r w:rsidRPr="00006619">
        <w:rPr>
          <w:rFonts w:ascii="Sassoon Primary" w:hAnsi="Sassoon Primary"/>
          <w:b/>
          <w:u w:val="single" w:color="000000"/>
        </w:rPr>
        <w:t>How does the school train staff and secure specialist expertise?</w:t>
      </w:r>
      <w:r w:rsidRPr="00006619">
        <w:rPr>
          <w:rFonts w:ascii="Sassoon Primary" w:hAnsi="Sassoon Primary"/>
          <w:b/>
        </w:rPr>
        <w:t xml:space="preserve"> </w:t>
      </w:r>
    </w:p>
    <w:p w14:paraId="581FB09F" w14:textId="77777777" w:rsidR="00481891" w:rsidRPr="00481891" w:rsidRDefault="00481891" w:rsidP="00481891">
      <w:pPr>
        <w:spacing w:after="159" w:line="259" w:lineRule="auto"/>
        <w:ind w:left="-4" w:hanging="10"/>
        <w:jc w:val="left"/>
        <w:rPr>
          <w:rFonts w:ascii="Sassoon Primary" w:hAnsi="Sassoon Primary"/>
        </w:rPr>
      </w:pPr>
      <w:r w:rsidRPr="00481891">
        <w:rPr>
          <w:rFonts w:ascii="Sassoon Primary" w:hAnsi="Sassoon Primary"/>
        </w:rPr>
        <w:t>At St Joseph’s, training on how best to support pupils with SEND forms part of our ongoing professional development programme. Additional specialist training is provided for staff where needed, ensuring they have the knowledge and skills to meet the individual needs of pupils.</w:t>
      </w:r>
    </w:p>
    <w:p w14:paraId="52C7B294" w14:textId="77777777" w:rsidR="00481891" w:rsidRPr="00481891" w:rsidRDefault="00481891" w:rsidP="00481891">
      <w:pPr>
        <w:spacing w:after="159" w:line="259" w:lineRule="auto"/>
        <w:ind w:left="-4" w:hanging="10"/>
        <w:jc w:val="left"/>
        <w:rPr>
          <w:rFonts w:ascii="Sassoon Primary" w:hAnsi="Sassoon Primary"/>
        </w:rPr>
      </w:pPr>
      <w:r w:rsidRPr="00481891">
        <w:rPr>
          <w:rFonts w:ascii="Sassoon Primary" w:hAnsi="Sassoon Primary"/>
        </w:rPr>
        <w:t>Our SENDCo works closely with a range of external agencies, including Speech and Language Therapy, SEND Support Services, CAMHS, School Health, Educational Psychology, the School Nurse, Child Development Centre, Hearing and Visual Impairment Services and parent support groups. The SENDCo also attends Bradford Local Authority and BCWCAT meetings to stay informed of local and national SEND developments.</w:t>
      </w:r>
    </w:p>
    <w:p w14:paraId="521ACA68" w14:textId="77777777" w:rsidR="00481891" w:rsidRPr="00481891" w:rsidRDefault="00481891" w:rsidP="00481891">
      <w:pPr>
        <w:spacing w:after="159" w:line="259" w:lineRule="auto"/>
        <w:ind w:left="-4" w:hanging="10"/>
        <w:jc w:val="left"/>
        <w:rPr>
          <w:rFonts w:ascii="Sassoon Primary" w:hAnsi="Sassoon Primary"/>
        </w:rPr>
      </w:pPr>
      <w:r w:rsidRPr="00481891">
        <w:rPr>
          <w:rFonts w:ascii="Sassoon Primary" w:hAnsi="Sassoon Primary"/>
        </w:rPr>
        <w:t>Class teachers are expected to have a thorough understanding of the needs of pupils in their class and access additional training where appropriate. Teaching assistants also receive relevant training to ensure they are confident and well prepared to deliver targeted interventions to individuals or groups.</w:t>
      </w:r>
    </w:p>
    <w:p w14:paraId="68D3CE2C" w14:textId="77777777" w:rsidR="00481891" w:rsidRDefault="00481891" w:rsidP="00481891">
      <w:pPr>
        <w:spacing w:after="159" w:line="259" w:lineRule="auto"/>
        <w:ind w:left="-4" w:hanging="10"/>
        <w:jc w:val="left"/>
        <w:rPr>
          <w:rFonts w:ascii="Sassoon Primary" w:hAnsi="Sassoon Primary"/>
        </w:rPr>
      </w:pPr>
      <w:r w:rsidRPr="00481891">
        <w:rPr>
          <w:rFonts w:ascii="Sassoon Primary" w:hAnsi="Sassoon Primary"/>
        </w:rPr>
        <w:t>We recognise the importance of continuous professional development in ensuring all staff are equipped to provide high-quality teaching, support and care for children with SEND.</w:t>
      </w:r>
    </w:p>
    <w:p w14:paraId="331FE72B" w14:textId="0B3E5208" w:rsidR="00746B5E" w:rsidRPr="00481891" w:rsidRDefault="00D1308D" w:rsidP="00481891">
      <w:pPr>
        <w:spacing w:after="159" w:line="259" w:lineRule="auto"/>
        <w:ind w:left="-4" w:hanging="10"/>
        <w:jc w:val="left"/>
        <w:rPr>
          <w:rFonts w:ascii="Sassoon Primary" w:hAnsi="Sassoon Primary"/>
        </w:rPr>
      </w:pPr>
      <w:r w:rsidRPr="00746B5E">
        <w:rPr>
          <w:rFonts w:ascii="Sassoon Primary" w:hAnsi="Sassoon Primary"/>
          <w:b/>
          <w:noProof/>
          <w:u w:color="000000"/>
        </w:rPr>
        <w:drawing>
          <wp:anchor distT="0" distB="0" distL="114300" distR="114300" simplePos="0" relativeHeight="251658251" behindDoc="1" locked="0" layoutInCell="1" allowOverlap="1" wp14:anchorId="57B3B1F1" wp14:editId="35A40B8A">
            <wp:simplePos x="0" y="0"/>
            <wp:positionH relativeFrom="column">
              <wp:posOffset>-12700</wp:posOffset>
            </wp:positionH>
            <wp:positionV relativeFrom="paragraph">
              <wp:posOffset>251460</wp:posOffset>
            </wp:positionV>
            <wp:extent cx="1074420" cy="1005840"/>
            <wp:effectExtent l="0" t="0" r="0" b="3810"/>
            <wp:wrapTight wrapText="bothSides">
              <wp:wrapPolygon edited="0">
                <wp:start x="0" y="0"/>
                <wp:lineTo x="0" y="21273"/>
                <wp:lineTo x="21064" y="21273"/>
                <wp:lineTo x="21064" y="0"/>
                <wp:lineTo x="0" y="0"/>
              </wp:wrapPolygon>
            </wp:wrapTight>
            <wp:docPr id="2117864876" name="Picture 1">
              <a:extLst xmlns:a="http://schemas.openxmlformats.org/drawingml/2006/main">
                <a:ext uri="{FF2B5EF4-FFF2-40B4-BE49-F238E27FC236}">
                  <a16:creationId xmlns:a16="http://schemas.microsoft.com/office/drawing/2014/main" id="{62E4D58D-4D94-4D25-90F3-0B6303D087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864876" name=""/>
                    <pic:cNvPicPr/>
                  </pic:nvPicPr>
                  <pic:blipFill>
                    <a:blip r:embed="rId32">
                      <a:extLst>
                        <a:ext uri="{28A0092B-C50C-407E-A947-70E740481C1C}">
                          <a14:useLocalDpi xmlns:a14="http://schemas.microsoft.com/office/drawing/2010/main" val="0"/>
                        </a:ext>
                      </a:extLst>
                    </a:blip>
                    <a:stretch>
                      <a:fillRect/>
                    </a:stretch>
                  </pic:blipFill>
                  <pic:spPr>
                    <a:xfrm>
                      <a:off x="0" y="0"/>
                      <a:ext cx="1074420" cy="1005840"/>
                    </a:xfrm>
                    <a:prstGeom prst="rect">
                      <a:avLst/>
                    </a:prstGeom>
                  </pic:spPr>
                </pic:pic>
              </a:graphicData>
            </a:graphic>
            <wp14:sizeRelH relativeFrom="page">
              <wp14:pctWidth>0</wp14:pctWidth>
            </wp14:sizeRelH>
            <wp14:sizeRelV relativeFrom="page">
              <wp14:pctHeight>0</wp14:pctHeight>
            </wp14:sizeRelV>
          </wp:anchor>
        </w:drawing>
      </w:r>
    </w:p>
    <w:p w14:paraId="3416F543" w14:textId="74C02AFE" w:rsidR="00080B11" w:rsidRPr="00006619" w:rsidRDefault="00E61580">
      <w:pPr>
        <w:spacing w:after="159" w:line="259" w:lineRule="auto"/>
        <w:ind w:left="-4" w:hanging="10"/>
        <w:jc w:val="left"/>
        <w:rPr>
          <w:rFonts w:ascii="Sassoon Primary" w:hAnsi="Sassoon Primary"/>
        </w:rPr>
      </w:pPr>
      <w:r w:rsidRPr="00006619">
        <w:rPr>
          <w:rFonts w:ascii="Sassoon Primary" w:hAnsi="Sassoon Primary"/>
          <w:b/>
          <w:u w:val="single" w:color="000000"/>
        </w:rPr>
        <w:t>How do we evaluate the effectiveness of the provision for children with SEND?</w:t>
      </w:r>
      <w:r w:rsidRPr="00006619">
        <w:rPr>
          <w:rFonts w:ascii="Sassoon Primary" w:hAnsi="Sassoon Primary"/>
          <w:b/>
        </w:rPr>
        <w:t xml:space="preserve"> </w:t>
      </w:r>
    </w:p>
    <w:p w14:paraId="3DDA5775" w14:textId="77777777" w:rsidR="00746B5E" w:rsidRDefault="00E61580">
      <w:pPr>
        <w:ind w:left="-5"/>
        <w:rPr>
          <w:rFonts w:ascii="Sassoon Primary" w:hAnsi="Sassoon Primary"/>
        </w:rPr>
      </w:pPr>
      <w:r w:rsidRPr="00006619">
        <w:rPr>
          <w:rFonts w:ascii="Sassoon Primary" w:hAnsi="Sassoon Primary"/>
        </w:rPr>
        <w:t xml:space="preserve">Every half term IEPs are evaluated and updated. At this point the SENDCO looks at each target outcome and the effect the provision has had on progress. Pupil progress meetings happen every term, these also look at interventions put in place for individual children and how this has impacted upon progress.  </w:t>
      </w:r>
    </w:p>
    <w:p w14:paraId="6FCBD118" w14:textId="08330079" w:rsidR="00F8204F" w:rsidRDefault="00E61580">
      <w:pPr>
        <w:ind w:left="-5"/>
        <w:rPr>
          <w:rFonts w:ascii="Sassoon Primary" w:hAnsi="Sassoon Primary"/>
        </w:rPr>
      </w:pPr>
      <w:r w:rsidRPr="00006619">
        <w:rPr>
          <w:rFonts w:ascii="Sassoon Primary" w:hAnsi="Sassoon Primary"/>
        </w:rPr>
        <w:t xml:space="preserve">Annual reviews are held for children with an </w:t>
      </w:r>
      <w:r w:rsidR="00DA59E3" w:rsidRPr="00006619">
        <w:rPr>
          <w:rFonts w:ascii="Sassoon Primary" w:hAnsi="Sassoon Primary"/>
        </w:rPr>
        <w:t>EHCP,</w:t>
      </w:r>
      <w:r w:rsidRPr="00006619">
        <w:rPr>
          <w:rFonts w:ascii="Sassoon Primary" w:hAnsi="Sassoon Primary"/>
        </w:rPr>
        <w:t xml:space="preserve"> and provision and targets are reviewed and rewritten.  Provision is also monitored by the SENDCO through lesson observations, planning scrutinies book looks, learning walks and reviewing assessment data. </w:t>
      </w:r>
    </w:p>
    <w:p w14:paraId="230B6BCB" w14:textId="656B74F7" w:rsidR="00080B11" w:rsidRDefault="00080B11" w:rsidP="00F8204F">
      <w:pPr>
        <w:spacing w:line="278" w:lineRule="auto"/>
        <w:ind w:left="0" w:firstLine="0"/>
        <w:jc w:val="left"/>
        <w:rPr>
          <w:rFonts w:ascii="Sassoon Primary" w:hAnsi="Sassoon Primary"/>
        </w:rPr>
      </w:pPr>
    </w:p>
    <w:p w14:paraId="4C05E5AB" w14:textId="77777777" w:rsidR="00BF5340" w:rsidRDefault="00BF5340">
      <w:pPr>
        <w:ind w:left="-5"/>
        <w:rPr>
          <w:rFonts w:ascii="Sassoon Primary" w:hAnsi="Sassoon Primary"/>
        </w:rPr>
      </w:pPr>
    </w:p>
    <w:p w14:paraId="67351702" w14:textId="77777777" w:rsidR="00F8204F" w:rsidRPr="00006619" w:rsidRDefault="00F8204F">
      <w:pPr>
        <w:ind w:left="-5"/>
        <w:rPr>
          <w:rFonts w:ascii="Sassoon Primary" w:hAnsi="Sassoon Primary"/>
        </w:rPr>
      </w:pPr>
    </w:p>
    <w:p w14:paraId="79218A0A" w14:textId="1789ED97" w:rsidR="00080B11" w:rsidRPr="00006619" w:rsidRDefault="00C11F75">
      <w:pPr>
        <w:spacing w:after="159" w:line="259" w:lineRule="auto"/>
        <w:ind w:left="-4" w:hanging="10"/>
        <w:jc w:val="left"/>
        <w:rPr>
          <w:rFonts w:ascii="Sassoon Primary" w:hAnsi="Sassoon Primary"/>
        </w:rPr>
      </w:pPr>
      <w:r w:rsidRPr="00C11F75">
        <w:rPr>
          <w:rFonts w:ascii="Sassoon Primary" w:hAnsi="Sassoon Primary"/>
          <w:b/>
          <w:noProof/>
          <w:u w:val="single" w:color="000000"/>
        </w:rPr>
        <w:drawing>
          <wp:anchor distT="0" distB="0" distL="114300" distR="114300" simplePos="0" relativeHeight="251658257" behindDoc="1" locked="0" layoutInCell="1" allowOverlap="1" wp14:anchorId="216C8AEE" wp14:editId="6F8672F5">
            <wp:simplePos x="0" y="0"/>
            <wp:positionH relativeFrom="column">
              <wp:posOffset>-12700</wp:posOffset>
            </wp:positionH>
            <wp:positionV relativeFrom="paragraph">
              <wp:posOffset>-3175</wp:posOffset>
            </wp:positionV>
            <wp:extent cx="1082134" cy="1005927"/>
            <wp:effectExtent l="0" t="0" r="3810" b="3810"/>
            <wp:wrapTight wrapText="bothSides">
              <wp:wrapPolygon edited="0">
                <wp:start x="0" y="0"/>
                <wp:lineTo x="0" y="21273"/>
                <wp:lineTo x="21296" y="21273"/>
                <wp:lineTo x="21296" y="0"/>
                <wp:lineTo x="0" y="0"/>
              </wp:wrapPolygon>
            </wp:wrapTight>
            <wp:docPr id="1220189366" name="Picture 1">
              <a:extLst xmlns:a="http://schemas.openxmlformats.org/drawingml/2006/main">
                <a:ext uri="{FF2B5EF4-FFF2-40B4-BE49-F238E27FC236}">
                  <a16:creationId xmlns:a16="http://schemas.microsoft.com/office/drawing/2014/main" id="{49C9E6F3-40E4-43CB-AF14-C087687AEC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189366" name=""/>
                    <pic:cNvPicPr/>
                  </pic:nvPicPr>
                  <pic:blipFill>
                    <a:blip r:embed="rId33">
                      <a:extLst>
                        <a:ext uri="{28A0092B-C50C-407E-A947-70E740481C1C}">
                          <a14:useLocalDpi xmlns:a14="http://schemas.microsoft.com/office/drawing/2010/main" val="0"/>
                        </a:ext>
                      </a:extLst>
                    </a:blip>
                    <a:stretch>
                      <a:fillRect/>
                    </a:stretch>
                  </pic:blipFill>
                  <pic:spPr>
                    <a:xfrm>
                      <a:off x="0" y="0"/>
                      <a:ext cx="1082134" cy="1005927"/>
                    </a:xfrm>
                    <a:prstGeom prst="rect">
                      <a:avLst/>
                    </a:prstGeom>
                  </pic:spPr>
                </pic:pic>
              </a:graphicData>
            </a:graphic>
            <wp14:sizeRelH relativeFrom="page">
              <wp14:pctWidth>0</wp14:pctWidth>
            </wp14:sizeRelH>
            <wp14:sizeRelV relativeFrom="page">
              <wp14:pctHeight>0</wp14:pctHeight>
            </wp14:sizeRelV>
          </wp:anchor>
        </w:drawing>
      </w:r>
      <w:r w:rsidR="00E61580" w:rsidRPr="00006619">
        <w:rPr>
          <w:rFonts w:ascii="Sassoon Primary" w:hAnsi="Sassoon Primary"/>
          <w:b/>
          <w:u w:val="single" w:color="000000"/>
        </w:rPr>
        <w:t>What is the admission procedure for children with SEND?</w:t>
      </w:r>
      <w:r w:rsidR="00E61580" w:rsidRPr="00006619">
        <w:rPr>
          <w:rFonts w:ascii="Sassoon Primary" w:hAnsi="Sassoon Primary"/>
          <w:b/>
        </w:rPr>
        <w:t xml:space="preserve"> </w:t>
      </w:r>
    </w:p>
    <w:p w14:paraId="41EB63C4" w14:textId="77777777" w:rsidR="00BF5340" w:rsidRDefault="00BE525F" w:rsidP="00BE525F">
      <w:pPr>
        <w:spacing w:after="159" w:line="259" w:lineRule="auto"/>
        <w:ind w:left="-4" w:hanging="10"/>
        <w:jc w:val="left"/>
        <w:rPr>
          <w:rFonts w:ascii="Sassoon Primary" w:hAnsi="Sassoon Primary"/>
        </w:rPr>
      </w:pPr>
      <w:r w:rsidRPr="00BE525F">
        <w:rPr>
          <w:rFonts w:ascii="Sassoon Primary" w:hAnsi="Sassoon Primary"/>
        </w:rPr>
        <w:t xml:space="preserve">At St Joseph’s, we welcome applications from all children, including those with Special Educational Needs and Disabilities (SEND), through our usual admissions process. </w:t>
      </w:r>
    </w:p>
    <w:p w14:paraId="2464392E" w14:textId="6CD1A672" w:rsidR="00BE525F" w:rsidRPr="00BE525F" w:rsidRDefault="00BE525F" w:rsidP="00BE525F">
      <w:pPr>
        <w:spacing w:after="159" w:line="259" w:lineRule="auto"/>
        <w:ind w:left="-4" w:hanging="10"/>
        <w:jc w:val="left"/>
        <w:rPr>
          <w:rFonts w:ascii="Sassoon Primary" w:hAnsi="Sassoon Primary"/>
        </w:rPr>
      </w:pPr>
      <w:r w:rsidRPr="00BE525F">
        <w:rPr>
          <w:rFonts w:ascii="Sassoon Primary" w:hAnsi="Sassoon Primary"/>
        </w:rPr>
        <w:t>We encourage parents and carers to share as much information as possible about their child’s needs so that appropriate support can be planned before they start school. We also work closely with previous settings to ensure a smooth transition and effective sharing of information.</w:t>
      </w:r>
    </w:p>
    <w:p w14:paraId="29EF6FC5" w14:textId="5E0D1EA7" w:rsidR="00D1308D" w:rsidRDefault="00C72593" w:rsidP="00FC6856">
      <w:pPr>
        <w:spacing w:after="159" w:line="259" w:lineRule="auto"/>
        <w:ind w:left="-4" w:hanging="10"/>
        <w:jc w:val="left"/>
        <w:rPr>
          <w:rFonts w:ascii="Sassoon Primary" w:hAnsi="Sassoon Primary"/>
        </w:rPr>
      </w:pPr>
      <w:r w:rsidRPr="00FC6856">
        <w:rPr>
          <w:rFonts w:ascii="Sassoon Primary" w:hAnsi="Sassoon Primary"/>
          <w:noProof/>
        </w:rPr>
        <w:lastRenderedPageBreak/>
        <w:drawing>
          <wp:anchor distT="0" distB="0" distL="114300" distR="114300" simplePos="0" relativeHeight="251659284" behindDoc="1" locked="0" layoutInCell="1" allowOverlap="1" wp14:anchorId="1A75709F" wp14:editId="2690CC15">
            <wp:simplePos x="0" y="0"/>
            <wp:positionH relativeFrom="column">
              <wp:posOffset>-12700</wp:posOffset>
            </wp:positionH>
            <wp:positionV relativeFrom="paragraph">
              <wp:posOffset>963930</wp:posOffset>
            </wp:positionV>
            <wp:extent cx="1082040" cy="1028700"/>
            <wp:effectExtent l="0" t="0" r="3810" b="0"/>
            <wp:wrapTight wrapText="bothSides">
              <wp:wrapPolygon edited="0">
                <wp:start x="0" y="0"/>
                <wp:lineTo x="0" y="21200"/>
                <wp:lineTo x="21296" y="21200"/>
                <wp:lineTo x="21296" y="0"/>
                <wp:lineTo x="0" y="0"/>
              </wp:wrapPolygon>
            </wp:wrapTight>
            <wp:docPr id="1654523446" name="Picture 1">
              <a:extLst xmlns:a="http://schemas.openxmlformats.org/drawingml/2006/main">
                <a:ext uri="{FF2B5EF4-FFF2-40B4-BE49-F238E27FC236}">
                  <a16:creationId xmlns:a16="http://schemas.microsoft.com/office/drawing/2014/main" id="{A1072A34-2383-4020-B59A-284EF2C3A2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523446" name=""/>
                    <pic:cNvPicPr/>
                  </pic:nvPicPr>
                  <pic:blipFill>
                    <a:blip r:embed="rId34">
                      <a:extLst>
                        <a:ext uri="{28A0092B-C50C-407E-A947-70E740481C1C}">
                          <a14:useLocalDpi xmlns:a14="http://schemas.microsoft.com/office/drawing/2010/main" val="0"/>
                        </a:ext>
                      </a:extLst>
                    </a:blip>
                    <a:stretch>
                      <a:fillRect/>
                    </a:stretch>
                  </pic:blipFill>
                  <pic:spPr>
                    <a:xfrm>
                      <a:off x="0" y="0"/>
                      <a:ext cx="1082040" cy="1028700"/>
                    </a:xfrm>
                    <a:prstGeom prst="rect">
                      <a:avLst/>
                    </a:prstGeom>
                  </pic:spPr>
                </pic:pic>
              </a:graphicData>
            </a:graphic>
            <wp14:sizeRelH relativeFrom="page">
              <wp14:pctWidth>0</wp14:pctWidth>
            </wp14:sizeRelH>
            <wp14:sizeRelV relativeFrom="page">
              <wp14:pctHeight>0</wp14:pctHeight>
            </wp14:sizeRelV>
          </wp:anchor>
        </w:drawing>
      </w:r>
      <w:r w:rsidR="00BE525F" w:rsidRPr="00BE525F">
        <w:rPr>
          <w:rFonts w:ascii="Sassoon Primary" w:hAnsi="Sassoon Primary"/>
        </w:rPr>
        <w:t>For children with an Education, Health and Care Plan (EHCP), the Local Authority may consult with us regarding a school place. We carefully consider the needs outlined in the EHCP and how we can best meet them. Where there are concerns about our ability to provide the required support or provision, we work with the Local Authority and families to explore appropriate options, in line with statutory guidance.</w:t>
      </w:r>
    </w:p>
    <w:p w14:paraId="17A62C26" w14:textId="195B4906" w:rsidR="00E65848" w:rsidRDefault="00BE525F" w:rsidP="00E65848">
      <w:pPr>
        <w:spacing w:after="159" w:line="259" w:lineRule="auto"/>
        <w:ind w:left="-4" w:hanging="10"/>
        <w:jc w:val="left"/>
        <w:rPr>
          <w:rFonts w:ascii="Sassoon Primary" w:hAnsi="Sassoon Primary"/>
        </w:rPr>
      </w:pPr>
      <w:r w:rsidRPr="00BE525F">
        <w:rPr>
          <w:rFonts w:ascii="Sassoon Primary" w:hAnsi="Sassoon Primary"/>
        </w:rPr>
        <w:t>As a School of Sanctuary, St Joseph’s is committed to welcoming and including all children and families. Our priority is to ensure that every child has access to a safe, supportive learning environment where they can thrive and reach their full potential.</w:t>
      </w:r>
    </w:p>
    <w:p w14:paraId="32BD7C78" w14:textId="77777777" w:rsidR="00FC6856" w:rsidRDefault="00FC6856" w:rsidP="00E65848">
      <w:pPr>
        <w:spacing w:after="159" w:line="259" w:lineRule="auto"/>
        <w:ind w:left="-4" w:hanging="10"/>
        <w:jc w:val="left"/>
        <w:rPr>
          <w:rFonts w:ascii="Sassoon Primary" w:hAnsi="Sassoon Primary"/>
        </w:rPr>
      </w:pPr>
    </w:p>
    <w:p w14:paraId="04B88E56" w14:textId="65B38335" w:rsidR="00BE525F" w:rsidRPr="00E65848" w:rsidRDefault="008E658E" w:rsidP="00E65848">
      <w:pPr>
        <w:spacing w:after="159" w:line="259" w:lineRule="auto"/>
        <w:ind w:left="-4" w:hanging="10"/>
        <w:jc w:val="left"/>
        <w:rPr>
          <w:rFonts w:ascii="Sassoon Primary" w:hAnsi="Sassoon Primary"/>
        </w:rPr>
      </w:pPr>
      <w:r w:rsidRPr="008E658E">
        <w:rPr>
          <w:rFonts w:ascii="Sassoon Primary" w:hAnsi="Sassoon Primary"/>
          <w:b/>
          <w:noProof/>
          <w:u w:val="single" w:color="000000"/>
        </w:rPr>
        <w:drawing>
          <wp:anchor distT="0" distB="0" distL="114300" distR="114300" simplePos="0" relativeHeight="251658258" behindDoc="1" locked="0" layoutInCell="1" allowOverlap="1" wp14:anchorId="0E94EFBB" wp14:editId="632C8D94">
            <wp:simplePos x="0" y="0"/>
            <wp:positionH relativeFrom="column">
              <wp:posOffset>-12700</wp:posOffset>
            </wp:positionH>
            <wp:positionV relativeFrom="paragraph">
              <wp:posOffset>264160</wp:posOffset>
            </wp:positionV>
            <wp:extent cx="1112616" cy="1044030"/>
            <wp:effectExtent l="0" t="0" r="0" b="3810"/>
            <wp:wrapTight wrapText="bothSides">
              <wp:wrapPolygon edited="0">
                <wp:start x="0" y="0"/>
                <wp:lineTo x="0" y="21285"/>
                <wp:lineTo x="21082" y="21285"/>
                <wp:lineTo x="21082" y="0"/>
                <wp:lineTo x="0" y="0"/>
              </wp:wrapPolygon>
            </wp:wrapTight>
            <wp:docPr id="247390900" name="Picture 1">
              <a:extLst xmlns:a="http://schemas.openxmlformats.org/drawingml/2006/main">
                <a:ext uri="{FF2B5EF4-FFF2-40B4-BE49-F238E27FC236}">
                  <a16:creationId xmlns:a16="http://schemas.microsoft.com/office/drawing/2014/main" id="{21ABA5AF-7D29-42B6-AEE6-B4F269A96E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390900" name=""/>
                    <pic:cNvPicPr/>
                  </pic:nvPicPr>
                  <pic:blipFill>
                    <a:blip r:embed="rId35">
                      <a:extLst>
                        <a:ext uri="{28A0092B-C50C-407E-A947-70E740481C1C}">
                          <a14:useLocalDpi xmlns:a14="http://schemas.microsoft.com/office/drawing/2010/main" val="0"/>
                        </a:ext>
                      </a:extLst>
                    </a:blip>
                    <a:stretch>
                      <a:fillRect/>
                    </a:stretch>
                  </pic:blipFill>
                  <pic:spPr>
                    <a:xfrm>
                      <a:off x="0" y="0"/>
                      <a:ext cx="1112616" cy="1044030"/>
                    </a:xfrm>
                    <a:prstGeom prst="rect">
                      <a:avLst/>
                    </a:prstGeom>
                  </pic:spPr>
                </pic:pic>
              </a:graphicData>
            </a:graphic>
            <wp14:sizeRelH relativeFrom="page">
              <wp14:pctWidth>0</wp14:pctWidth>
            </wp14:sizeRelH>
            <wp14:sizeRelV relativeFrom="page">
              <wp14:pctHeight>0</wp14:pctHeight>
            </wp14:sizeRelV>
          </wp:anchor>
        </w:drawing>
      </w:r>
    </w:p>
    <w:p w14:paraId="69406EF9" w14:textId="47E9D922" w:rsidR="00080B11" w:rsidRPr="00006619" w:rsidRDefault="00E61580" w:rsidP="008E658E">
      <w:pPr>
        <w:spacing w:after="159" w:line="259" w:lineRule="auto"/>
        <w:jc w:val="left"/>
        <w:rPr>
          <w:rFonts w:ascii="Sassoon Primary" w:hAnsi="Sassoon Primary"/>
        </w:rPr>
      </w:pPr>
      <w:r w:rsidRPr="00006619">
        <w:rPr>
          <w:rFonts w:ascii="Sassoon Primary" w:hAnsi="Sassoon Primary"/>
          <w:b/>
          <w:u w:val="single" w:color="000000"/>
        </w:rPr>
        <w:t>How do we monitor and improve the physical environment to increase the extent to which SEND pupils can use facilities and services?</w:t>
      </w:r>
      <w:r w:rsidRPr="00006619">
        <w:rPr>
          <w:rFonts w:ascii="Sassoon Primary" w:hAnsi="Sassoon Primary"/>
          <w:b/>
        </w:rPr>
        <w:t xml:space="preserve"> </w:t>
      </w:r>
    </w:p>
    <w:p w14:paraId="14E1A35B" w14:textId="77777777" w:rsidR="00441491" w:rsidRPr="00441491" w:rsidRDefault="00441491" w:rsidP="00441491">
      <w:pPr>
        <w:spacing w:after="158" w:line="259" w:lineRule="auto"/>
        <w:ind w:left="1" w:firstLine="0"/>
        <w:jc w:val="left"/>
        <w:rPr>
          <w:rFonts w:ascii="Sassoon Primary" w:hAnsi="Sassoon Primary"/>
        </w:rPr>
      </w:pPr>
      <w:r w:rsidRPr="00441491">
        <w:rPr>
          <w:rFonts w:ascii="Sassoon Primary" w:hAnsi="Sassoon Primary"/>
        </w:rPr>
        <w:t>At St Joseph’s, we regularly review our school environment and carry out risk assessments to ensure it is safe and accessible for all pupils, staff and families.</w:t>
      </w:r>
    </w:p>
    <w:p w14:paraId="2F44A823" w14:textId="77777777" w:rsidR="00441491" w:rsidRDefault="00441491" w:rsidP="00441491">
      <w:pPr>
        <w:spacing w:after="158" w:line="259" w:lineRule="auto"/>
        <w:ind w:left="1" w:firstLine="0"/>
        <w:jc w:val="left"/>
        <w:rPr>
          <w:rFonts w:ascii="Sassoon Primary" w:hAnsi="Sassoon Primary"/>
        </w:rPr>
      </w:pPr>
      <w:r w:rsidRPr="00441491">
        <w:rPr>
          <w:rFonts w:ascii="Sassoon Primary" w:hAnsi="Sassoon Primary"/>
        </w:rPr>
        <w:t>All new parents and carers are offered a tour of the school before their child starts. Families of children with SEND are encouraged to raise any accessibility concerns so that we can work together to identify appropriate adjustments and ensure their child’s needs are met.</w:t>
      </w:r>
    </w:p>
    <w:p w14:paraId="5770FAC9" w14:textId="496FE45F" w:rsidR="00C72593" w:rsidRPr="00441491" w:rsidRDefault="00C72593" w:rsidP="00441491">
      <w:pPr>
        <w:spacing w:after="158" w:line="259" w:lineRule="auto"/>
        <w:ind w:left="1" w:firstLine="0"/>
        <w:jc w:val="left"/>
        <w:rPr>
          <w:rFonts w:ascii="Sassoon Primary" w:hAnsi="Sassoon Primary"/>
        </w:rPr>
      </w:pPr>
      <w:r w:rsidRPr="00C72593">
        <w:rPr>
          <w:rFonts w:ascii="Sassoon Primary" w:hAnsi="Sassoon Primary"/>
          <w:b/>
          <w:noProof/>
        </w:rPr>
        <w:drawing>
          <wp:anchor distT="0" distB="0" distL="114300" distR="114300" simplePos="0" relativeHeight="251660308" behindDoc="1" locked="0" layoutInCell="1" allowOverlap="1" wp14:anchorId="1B42D282" wp14:editId="1AF87A13">
            <wp:simplePos x="0" y="0"/>
            <wp:positionH relativeFrom="column">
              <wp:posOffset>0</wp:posOffset>
            </wp:positionH>
            <wp:positionV relativeFrom="paragraph">
              <wp:posOffset>232410</wp:posOffset>
            </wp:positionV>
            <wp:extent cx="1082040" cy="1005840"/>
            <wp:effectExtent l="0" t="0" r="3810" b="3810"/>
            <wp:wrapTight wrapText="bothSides">
              <wp:wrapPolygon edited="0">
                <wp:start x="0" y="0"/>
                <wp:lineTo x="0" y="21273"/>
                <wp:lineTo x="21296" y="21273"/>
                <wp:lineTo x="21296" y="0"/>
                <wp:lineTo x="0" y="0"/>
              </wp:wrapPolygon>
            </wp:wrapTight>
            <wp:docPr id="2051863236" name="Picture 1">
              <a:extLst xmlns:a="http://schemas.openxmlformats.org/drawingml/2006/main">
                <a:ext uri="{FF2B5EF4-FFF2-40B4-BE49-F238E27FC236}">
                  <a16:creationId xmlns:a16="http://schemas.microsoft.com/office/drawing/2014/main" id="{85AB1D7D-F731-410E-BB9B-7FD6A3532E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863236" name=""/>
                    <pic:cNvPicPr/>
                  </pic:nvPicPr>
                  <pic:blipFill>
                    <a:blip r:embed="rId36">
                      <a:extLst>
                        <a:ext uri="{28A0092B-C50C-407E-A947-70E740481C1C}">
                          <a14:useLocalDpi xmlns:a14="http://schemas.microsoft.com/office/drawing/2010/main" val="0"/>
                        </a:ext>
                      </a:extLst>
                    </a:blip>
                    <a:stretch>
                      <a:fillRect/>
                    </a:stretch>
                  </pic:blipFill>
                  <pic:spPr>
                    <a:xfrm>
                      <a:off x="0" y="0"/>
                      <a:ext cx="1082040" cy="1005840"/>
                    </a:xfrm>
                    <a:prstGeom prst="rect">
                      <a:avLst/>
                    </a:prstGeom>
                  </pic:spPr>
                </pic:pic>
              </a:graphicData>
            </a:graphic>
            <wp14:sizeRelH relativeFrom="page">
              <wp14:pctWidth>0</wp14:pctWidth>
            </wp14:sizeRelH>
            <wp14:sizeRelV relativeFrom="page">
              <wp14:pctHeight>0</wp14:pctHeight>
            </wp14:sizeRelV>
          </wp:anchor>
        </w:drawing>
      </w:r>
    </w:p>
    <w:p w14:paraId="3681E7F6" w14:textId="33CC45A9" w:rsidR="00080B11" w:rsidRDefault="00FC6856">
      <w:pPr>
        <w:spacing w:after="158" w:line="259" w:lineRule="auto"/>
        <w:ind w:left="1" w:firstLine="0"/>
        <w:jc w:val="left"/>
        <w:rPr>
          <w:rFonts w:ascii="Sassoon Primary" w:hAnsi="Sassoon Primary"/>
          <w:b/>
          <w:u w:val="single"/>
        </w:rPr>
      </w:pPr>
      <w:r w:rsidRPr="00FC6856">
        <w:rPr>
          <w:rFonts w:ascii="Sassoon Primary" w:hAnsi="Sassoon Primary"/>
          <w:b/>
          <w:u w:val="single"/>
        </w:rPr>
        <w:t>How do we support transition for pupils with SEND?</w:t>
      </w:r>
    </w:p>
    <w:p w14:paraId="76EDEE11" w14:textId="77777777" w:rsidR="001B0DE3" w:rsidRPr="001B0DE3" w:rsidRDefault="001B0DE3" w:rsidP="001B0DE3">
      <w:pPr>
        <w:spacing w:after="158" w:line="259" w:lineRule="auto"/>
        <w:ind w:left="1" w:firstLine="0"/>
        <w:jc w:val="left"/>
        <w:rPr>
          <w:rFonts w:ascii="Sassoon Primary" w:hAnsi="Sassoon Primary"/>
          <w:b/>
          <w:bCs/>
          <w:u w:val="single"/>
        </w:rPr>
      </w:pPr>
      <w:r w:rsidRPr="001B0DE3">
        <w:rPr>
          <w:rFonts w:ascii="Sassoon Primary" w:hAnsi="Sassoon Primary"/>
          <w:b/>
          <w:bCs/>
          <w:u w:val="single"/>
        </w:rPr>
        <w:t>Nursery to Reception Transition</w:t>
      </w:r>
    </w:p>
    <w:p w14:paraId="20D2F891" w14:textId="68E92888" w:rsidR="001B0DE3" w:rsidRPr="001B0DE3" w:rsidRDefault="001B0DE3" w:rsidP="001B0DE3">
      <w:pPr>
        <w:spacing w:after="158" w:line="259" w:lineRule="auto"/>
        <w:ind w:left="1" w:firstLine="0"/>
        <w:jc w:val="left"/>
        <w:rPr>
          <w:rFonts w:ascii="Sassoon Primary" w:hAnsi="Sassoon Primary"/>
        </w:rPr>
      </w:pPr>
      <w:r w:rsidRPr="001B0DE3">
        <w:rPr>
          <w:rFonts w:ascii="Sassoon Primary" w:hAnsi="Sassoon Primary"/>
        </w:rPr>
        <w:t xml:space="preserve">At St Joseph’s, we aim to make the transition into Reception as smooth and positive as possible. During the summer term, we invite parents and carers to </w:t>
      </w:r>
      <w:r w:rsidR="006563B3">
        <w:rPr>
          <w:rFonts w:ascii="Sassoon Primary" w:hAnsi="Sassoon Primary"/>
          <w:i/>
          <w:iCs/>
        </w:rPr>
        <w:t>New to Reception Evening</w:t>
      </w:r>
      <w:r w:rsidRPr="001B0DE3">
        <w:rPr>
          <w:rFonts w:ascii="Sassoon Primary" w:hAnsi="Sassoon Primary"/>
        </w:rPr>
        <w:t xml:space="preserve"> where they can meet the class teacher and SENDCo and discuss any individual needs.</w:t>
      </w:r>
    </w:p>
    <w:p w14:paraId="589685DA" w14:textId="77777777" w:rsidR="001B0DE3" w:rsidRPr="001B0DE3" w:rsidRDefault="001B0DE3" w:rsidP="001B0DE3">
      <w:pPr>
        <w:spacing w:after="158" w:line="259" w:lineRule="auto"/>
        <w:ind w:left="1" w:firstLine="0"/>
        <w:jc w:val="left"/>
        <w:rPr>
          <w:rFonts w:ascii="Sassoon Primary" w:hAnsi="Sassoon Primary"/>
        </w:rPr>
      </w:pPr>
      <w:r w:rsidRPr="001B0DE3">
        <w:rPr>
          <w:rFonts w:ascii="Sassoon Primary" w:hAnsi="Sassoon Primary"/>
        </w:rPr>
        <w:t>Children are offered taster sessions to familiarise themselves with their new classroom, staff and routines. Additional visits, small-group sessions and visual supports, such as social stories, are provided for children who may need extra support with their transition.</w:t>
      </w:r>
    </w:p>
    <w:p w14:paraId="2199D85C" w14:textId="77777777" w:rsidR="001B0DE3" w:rsidRPr="001B0DE3" w:rsidRDefault="001B0DE3" w:rsidP="001B0DE3">
      <w:pPr>
        <w:spacing w:after="158" w:line="259" w:lineRule="auto"/>
        <w:ind w:left="1" w:firstLine="0"/>
        <w:jc w:val="left"/>
        <w:rPr>
          <w:rFonts w:ascii="Sassoon Primary" w:hAnsi="Sassoon Primary"/>
          <w:b/>
          <w:bCs/>
          <w:u w:val="single"/>
        </w:rPr>
      </w:pPr>
      <w:r w:rsidRPr="001B0DE3">
        <w:rPr>
          <w:rFonts w:ascii="Sassoon Primary" w:hAnsi="Sassoon Primary"/>
          <w:b/>
          <w:bCs/>
          <w:u w:val="single"/>
        </w:rPr>
        <w:t>End of Year Transition</w:t>
      </w:r>
    </w:p>
    <w:p w14:paraId="260E04EF" w14:textId="77777777" w:rsidR="001B0DE3" w:rsidRPr="001B0DE3" w:rsidRDefault="001B0DE3" w:rsidP="001B0DE3">
      <w:pPr>
        <w:spacing w:after="158" w:line="259" w:lineRule="auto"/>
        <w:ind w:left="1" w:firstLine="0"/>
        <w:jc w:val="left"/>
        <w:rPr>
          <w:rFonts w:ascii="Sassoon Primary" w:hAnsi="Sassoon Primary"/>
        </w:rPr>
      </w:pPr>
      <w:r w:rsidRPr="001B0DE3">
        <w:rPr>
          <w:rFonts w:ascii="Sassoon Primary" w:hAnsi="Sassoon Primary"/>
        </w:rPr>
        <w:t>We carefully plan transitions between year groups to ensure children feel happy, confident and prepared for their new class.</w:t>
      </w:r>
    </w:p>
    <w:p w14:paraId="02E0118E" w14:textId="70B69C6A" w:rsidR="001B0DE3" w:rsidRPr="001B0DE3" w:rsidRDefault="001B0DE3" w:rsidP="001B0DE3">
      <w:pPr>
        <w:spacing w:after="158" w:line="259" w:lineRule="auto"/>
        <w:ind w:left="1" w:firstLine="0"/>
        <w:jc w:val="left"/>
        <w:rPr>
          <w:rFonts w:ascii="Sassoon Primary" w:hAnsi="Sassoon Primary"/>
        </w:rPr>
      </w:pPr>
      <w:r w:rsidRPr="001B0DE3">
        <w:rPr>
          <w:rFonts w:ascii="Sassoon Primary" w:hAnsi="Sassoon Primary"/>
        </w:rPr>
        <w:t>During the summer term, all children take part in a transition session</w:t>
      </w:r>
      <w:r w:rsidR="006563B3">
        <w:rPr>
          <w:rFonts w:ascii="Sassoon Primary" w:hAnsi="Sassoon Primary"/>
        </w:rPr>
        <w:t>, which is held in line with Bradford’s Transition Day,</w:t>
      </w:r>
      <w:r w:rsidRPr="001B0DE3">
        <w:rPr>
          <w:rFonts w:ascii="Sassoon Primary" w:hAnsi="Sassoon Primary"/>
        </w:rPr>
        <w:t xml:space="preserve"> where they meet their new teacher and spend time in their new classroom. Transition information, including photographs of staff and learning environments, is shared where appropriate.</w:t>
      </w:r>
    </w:p>
    <w:p w14:paraId="690E280F" w14:textId="77777777" w:rsidR="001B0DE3" w:rsidRPr="001B0DE3" w:rsidRDefault="001B0DE3" w:rsidP="001B0DE3">
      <w:pPr>
        <w:spacing w:after="158" w:line="259" w:lineRule="auto"/>
        <w:ind w:left="1" w:firstLine="0"/>
        <w:jc w:val="left"/>
        <w:rPr>
          <w:rFonts w:ascii="Sassoon Primary" w:hAnsi="Sassoon Primary"/>
        </w:rPr>
      </w:pPr>
      <w:r w:rsidRPr="001B0DE3">
        <w:rPr>
          <w:rFonts w:ascii="Sassoon Primary" w:hAnsi="Sassoon Primary"/>
        </w:rPr>
        <w:t>For children with SEND or those who may find change challenging, additional visits and personalised transition arrangements are provided to help reduce anxiety.</w:t>
      </w:r>
    </w:p>
    <w:p w14:paraId="5F23BF7C" w14:textId="77777777" w:rsidR="001B0DE3" w:rsidRPr="001B0DE3" w:rsidRDefault="001B0DE3" w:rsidP="001B0DE3">
      <w:pPr>
        <w:spacing w:after="158" w:line="259" w:lineRule="auto"/>
        <w:ind w:left="1" w:firstLine="0"/>
        <w:jc w:val="left"/>
        <w:rPr>
          <w:rFonts w:ascii="Sassoon Primary" w:hAnsi="Sassoon Primary"/>
        </w:rPr>
      </w:pPr>
      <w:r w:rsidRPr="001B0DE3">
        <w:rPr>
          <w:rFonts w:ascii="Sassoon Primary" w:hAnsi="Sassoon Primary"/>
        </w:rPr>
        <w:t>Teachers and teaching assistants meet to share important information about pupils' needs, effective strategies and Individual Education Plans (IEPs), ensuring continuity of support.</w:t>
      </w:r>
    </w:p>
    <w:p w14:paraId="7975E870" w14:textId="77777777" w:rsidR="001B0DE3" w:rsidRPr="001B0DE3" w:rsidRDefault="001B0DE3" w:rsidP="001B0DE3">
      <w:pPr>
        <w:spacing w:after="158" w:line="259" w:lineRule="auto"/>
        <w:ind w:left="1" w:firstLine="0"/>
        <w:jc w:val="left"/>
        <w:rPr>
          <w:rFonts w:ascii="Sassoon Primary" w:hAnsi="Sassoon Primary"/>
          <w:b/>
          <w:bCs/>
          <w:u w:val="single"/>
        </w:rPr>
      </w:pPr>
      <w:r w:rsidRPr="001B0DE3">
        <w:rPr>
          <w:rFonts w:ascii="Sassoon Primary" w:hAnsi="Sassoon Primary"/>
          <w:b/>
          <w:bCs/>
          <w:u w:val="single"/>
        </w:rPr>
        <w:t>Secondary School Transition</w:t>
      </w:r>
    </w:p>
    <w:p w14:paraId="3B62FC36" w14:textId="77777777" w:rsidR="001B0DE3" w:rsidRPr="001B0DE3" w:rsidRDefault="001B0DE3" w:rsidP="001B0DE3">
      <w:pPr>
        <w:spacing w:after="158" w:line="259" w:lineRule="auto"/>
        <w:ind w:left="1" w:firstLine="0"/>
        <w:jc w:val="left"/>
        <w:rPr>
          <w:rFonts w:ascii="Sassoon Primary" w:hAnsi="Sassoon Primary"/>
        </w:rPr>
      </w:pPr>
      <w:r w:rsidRPr="001B0DE3">
        <w:rPr>
          <w:rFonts w:ascii="Sassoon Primary" w:hAnsi="Sassoon Primary"/>
        </w:rPr>
        <w:t>We work closely with local secondary schools to support a smooth and successful transition from primary education. Relevant information is shared with receiving schools, and transition visits and additional support are arranged where needed, particularly for pupils with SEND.</w:t>
      </w:r>
    </w:p>
    <w:p w14:paraId="5F727044" w14:textId="77777777" w:rsidR="001B0DE3" w:rsidRPr="001B0DE3" w:rsidRDefault="001B0DE3" w:rsidP="001B0DE3">
      <w:pPr>
        <w:spacing w:after="158" w:line="259" w:lineRule="auto"/>
        <w:ind w:left="1" w:firstLine="0"/>
        <w:jc w:val="left"/>
        <w:rPr>
          <w:rFonts w:ascii="Sassoon Primary" w:hAnsi="Sassoon Primary"/>
          <w:b/>
          <w:bCs/>
          <w:u w:val="single"/>
        </w:rPr>
      </w:pPr>
      <w:r w:rsidRPr="001B0DE3">
        <w:rPr>
          <w:rFonts w:ascii="Sassoon Primary" w:hAnsi="Sassoon Primary"/>
          <w:b/>
          <w:bCs/>
          <w:u w:val="single"/>
        </w:rPr>
        <w:t>Mid-Year Admissions</w:t>
      </w:r>
    </w:p>
    <w:p w14:paraId="4449D9F0" w14:textId="77777777" w:rsidR="001B0DE3" w:rsidRPr="001B0DE3" w:rsidRDefault="001B0DE3" w:rsidP="001B0DE3">
      <w:pPr>
        <w:spacing w:after="158" w:line="259" w:lineRule="auto"/>
        <w:ind w:left="1" w:firstLine="0"/>
        <w:jc w:val="left"/>
        <w:rPr>
          <w:rFonts w:ascii="Sassoon Primary" w:hAnsi="Sassoon Primary"/>
        </w:rPr>
      </w:pPr>
      <w:r w:rsidRPr="001B0DE3">
        <w:rPr>
          <w:rFonts w:ascii="Sassoon Primary" w:hAnsi="Sassoon Primary"/>
        </w:rPr>
        <w:t>When children join St Joseph’s during the school year, we work closely with families and previous settings to understand their individual needs.</w:t>
      </w:r>
    </w:p>
    <w:p w14:paraId="603AA1FB" w14:textId="77777777" w:rsidR="001B0DE3" w:rsidRPr="001B0DE3" w:rsidRDefault="001B0DE3" w:rsidP="001B0DE3">
      <w:pPr>
        <w:spacing w:after="158" w:line="259" w:lineRule="auto"/>
        <w:ind w:left="1" w:firstLine="0"/>
        <w:jc w:val="left"/>
        <w:rPr>
          <w:rFonts w:ascii="Sassoon Primary" w:hAnsi="Sassoon Primary"/>
        </w:rPr>
      </w:pPr>
      <w:r w:rsidRPr="001B0DE3">
        <w:rPr>
          <w:rFonts w:ascii="Sassoon Primary" w:hAnsi="Sassoon Primary"/>
        </w:rPr>
        <w:lastRenderedPageBreak/>
        <w:t>For pupils with identified SEND, we arrange discussions with parents and carers and liaise with their previous school to share information about successful strategies, interventions and support. This helps us put appropriate provision in place and ensures children feel welcomed, settled and supported from the start.</w:t>
      </w:r>
    </w:p>
    <w:p w14:paraId="1FF93EC0" w14:textId="447566C5" w:rsidR="00FC6856" w:rsidRPr="00F347A8" w:rsidRDefault="0086388C">
      <w:pPr>
        <w:spacing w:after="158" w:line="259" w:lineRule="auto"/>
        <w:ind w:left="1" w:firstLine="0"/>
        <w:jc w:val="left"/>
        <w:rPr>
          <w:rFonts w:ascii="Sassoon Primary" w:hAnsi="Sassoon Primary"/>
          <w:b/>
          <w:bCs/>
          <w:u w:val="single"/>
        </w:rPr>
      </w:pPr>
      <w:r w:rsidRPr="00F347A8">
        <w:rPr>
          <w:rFonts w:ascii="Sassoon Primary" w:hAnsi="Sassoon Primary"/>
          <w:b/>
          <w:bCs/>
          <w:noProof/>
          <w:u w:val="single"/>
        </w:rPr>
        <w:drawing>
          <wp:anchor distT="0" distB="0" distL="114300" distR="114300" simplePos="0" relativeHeight="251661332" behindDoc="1" locked="0" layoutInCell="1" allowOverlap="1" wp14:anchorId="319401E7" wp14:editId="5AB9BC4E">
            <wp:simplePos x="0" y="0"/>
            <wp:positionH relativeFrom="column">
              <wp:posOffset>0</wp:posOffset>
            </wp:positionH>
            <wp:positionV relativeFrom="paragraph">
              <wp:posOffset>2317115</wp:posOffset>
            </wp:positionV>
            <wp:extent cx="1120237" cy="1028789"/>
            <wp:effectExtent l="0" t="0" r="3810" b="0"/>
            <wp:wrapTight wrapText="bothSides">
              <wp:wrapPolygon edited="0">
                <wp:start x="0" y="0"/>
                <wp:lineTo x="0" y="21200"/>
                <wp:lineTo x="21306" y="21200"/>
                <wp:lineTo x="21306" y="0"/>
                <wp:lineTo x="0" y="0"/>
              </wp:wrapPolygon>
            </wp:wrapTight>
            <wp:docPr id="990325373" name="Picture 1">
              <a:extLst xmlns:a="http://schemas.openxmlformats.org/drawingml/2006/main">
                <a:ext uri="{FF2B5EF4-FFF2-40B4-BE49-F238E27FC236}">
                  <a16:creationId xmlns:a16="http://schemas.microsoft.com/office/drawing/2014/main" id="{EE20EE04-88C6-441E-B6BF-3A9381C569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68800" name=""/>
                    <pic:cNvPicPr/>
                  </pic:nvPicPr>
                  <pic:blipFill>
                    <a:blip r:embed="rId37">
                      <a:extLst>
                        <a:ext uri="{28A0092B-C50C-407E-A947-70E740481C1C}">
                          <a14:useLocalDpi xmlns:a14="http://schemas.microsoft.com/office/drawing/2010/main" val="0"/>
                        </a:ext>
                      </a:extLst>
                    </a:blip>
                    <a:stretch>
                      <a:fillRect/>
                    </a:stretch>
                  </pic:blipFill>
                  <pic:spPr>
                    <a:xfrm>
                      <a:off x="0" y="0"/>
                      <a:ext cx="1120237" cy="1028789"/>
                    </a:xfrm>
                    <a:prstGeom prst="rect">
                      <a:avLst/>
                    </a:prstGeom>
                  </pic:spPr>
                </pic:pic>
              </a:graphicData>
            </a:graphic>
            <wp14:sizeRelH relativeFrom="page">
              <wp14:pctWidth>0</wp14:pctWidth>
            </wp14:sizeRelH>
            <wp14:sizeRelV relativeFrom="page">
              <wp14:pctHeight>0</wp14:pctHeight>
            </wp14:sizeRelV>
          </wp:anchor>
        </w:drawing>
      </w:r>
      <w:r w:rsidR="00F10992" w:rsidRPr="00F347A8">
        <w:rPr>
          <w:rFonts w:ascii="Sassoon Primary" w:hAnsi="Sassoon Primary"/>
          <w:b/>
          <w:bCs/>
          <w:u w:val="single"/>
        </w:rPr>
        <w:t xml:space="preserve">Our </w:t>
      </w:r>
      <w:r w:rsidR="00626C99" w:rsidRPr="00F347A8">
        <w:rPr>
          <w:rFonts w:ascii="Sassoon Primary" w:hAnsi="Sassoon Primary"/>
          <w:b/>
          <w:bCs/>
          <w:u w:val="single"/>
        </w:rPr>
        <w:t>Res</w:t>
      </w:r>
      <w:r w:rsidR="005B34C7" w:rsidRPr="00F347A8">
        <w:rPr>
          <w:rFonts w:ascii="Sassoon Primary" w:hAnsi="Sassoon Primary"/>
          <w:b/>
          <w:bCs/>
          <w:u w:val="single"/>
        </w:rPr>
        <w:t>ourc</w:t>
      </w:r>
      <w:r w:rsidR="005E4006" w:rsidRPr="00F347A8">
        <w:rPr>
          <w:rFonts w:ascii="Sassoon Primary" w:hAnsi="Sassoon Primary"/>
          <w:b/>
          <w:bCs/>
          <w:u w:val="single"/>
        </w:rPr>
        <w:t>ed Prov</w:t>
      </w:r>
      <w:r w:rsidR="0049668C" w:rsidRPr="00F347A8">
        <w:rPr>
          <w:rFonts w:ascii="Sassoon Primary" w:hAnsi="Sassoon Primary"/>
          <w:b/>
          <w:bCs/>
          <w:u w:val="single"/>
        </w:rPr>
        <w:t xml:space="preserve">ision </w:t>
      </w:r>
      <w:r w:rsidR="001C5F44" w:rsidRPr="00F347A8">
        <w:rPr>
          <w:rFonts w:ascii="Sassoon Primary" w:hAnsi="Sassoon Primary"/>
          <w:b/>
          <w:bCs/>
          <w:u w:val="single"/>
        </w:rPr>
        <w:t>Classroom</w:t>
      </w:r>
      <w:r w:rsidR="006E375E" w:rsidRPr="00F347A8">
        <w:rPr>
          <w:rFonts w:ascii="Sassoon Primary" w:hAnsi="Sassoon Primary"/>
          <w:b/>
          <w:bCs/>
          <w:u w:val="single"/>
        </w:rPr>
        <w:t>s</w:t>
      </w:r>
    </w:p>
    <w:p w14:paraId="30AC9F49" w14:textId="36566484" w:rsidR="00080B11" w:rsidRPr="00905BA1" w:rsidRDefault="00493A77">
      <w:pPr>
        <w:spacing w:line="259" w:lineRule="auto"/>
        <w:ind w:left="1" w:firstLine="0"/>
        <w:jc w:val="left"/>
        <w:rPr>
          <w:rFonts w:ascii="Sassoon Primary" w:hAnsi="Sassoon Primary"/>
          <w:bCs/>
        </w:rPr>
      </w:pPr>
      <w:r>
        <w:rPr>
          <w:rFonts w:ascii="Sassoon Primary" w:hAnsi="Sassoon Primary"/>
          <w:bCs/>
        </w:rPr>
        <w:t xml:space="preserve">At </w:t>
      </w:r>
      <w:r w:rsidR="0040453C">
        <w:rPr>
          <w:rFonts w:ascii="Sassoon Primary" w:hAnsi="Sassoon Primary"/>
          <w:bCs/>
        </w:rPr>
        <w:t>S</w:t>
      </w:r>
      <w:r w:rsidR="002A3210">
        <w:rPr>
          <w:rFonts w:ascii="Sassoon Primary" w:hAnsi="Sassoon Primary"/>
          <w:bCs/>
        </w:rPr>
        <w:t>t Jos</w:t>
      </w:r>
      <w:r w:rsidR="00461BD0">
        <w:rPr>
          <w:rFonts w:ascii="Sassoon Primary" w:hAnsi="Sassoon Primary"/>
          <w:bCs/>
        </w:rPr>
        <w:t>eph</w:t>
      </w:r>
      <w:r w:rsidR="00B54D9E">
        <w:rPr>
          <w:rFonts w:ascii="Sassoon Primary" w:hAnsi="Sassoon Primary"/>
          <w:bCs/>
        </w:rPr>
        <w:t>’s we have</w:t>
      </w:r>
      <w:r w:rsidR="007F4050">
        <w:rPr>
          <w:rFonts w:ascii="Sassoon Primary" w:hAnsi="Sassoon Primary"/>
          <w:bCs/>
        </w:rPr>
        <w:t xml:space="preserve"> two </w:t>
      </w:r>
      <w:r w:rsidR="004A3D3F">
        <w:rPr>
          <w:rFonts w:ascii="Sassoon Primary" w:hAnsi="Sassoon Primary"/>
          <w:bCs/>
        </w:rPr>
        <w:t>Re</w:t>
      </w:r>
      <w:r w:rsidR="00655A8B">
        <w:rPr>
          <w:rFonts w:ascii="Sassoon Primary" w:hAnsi="Sassoon Primary"/>
          <w:bCs/>
        </w:rPr>
        <w:t>s</w:t>
      </w:r>
      <w:r w:rsidR="00640A89">
        <w:rPr>
          <w:rFonts w:ascii="Sassoon Primary" w:hAnsi="Sassoon Primary"/>
          <w:bCs/>
        </w:rPr>
        <w:t>ourced P</w:t>
      </w:r>
      <w:r w:rsidR="00280513">
        <w:rPr>
          <w:rFonts w:ascii="Sassoon Primary" w:hAnsi="Sassoon Primary"/>
          <w:bCs/>
        </w:rPr>
        <w:t xml:space="preserve">rovision </w:t>
      </w:r>
      <w:r w:rsidR="0043544E">
        <w:rPr>
          <w:rFonts w:ascii="Sassoon Primary" w:hAnsi="Sassoon Primary"/>
          <w:bCs/>
        </w:rPr>
        <w:t>room</w:t>
      </w:r>
      <w:r w:rsidR="008527DE">
        <w:rPr>
          <w:rFonts w:ascii="Sassoon Primary" w:hAnsi="Sassoon Primary"/>
          <w:bCs/>
        </w:rPr>
        <w:t xml:space="preserve"> </w:t>
      </w:r>
      <w:r w:rsidR="00F47226">
        <w:rPr>
          <w:rFonts w:ascii="Sassoon Primary" w:hAnsi="Sassoon Primary"/>
          <w:bCs/>
        </w:rPr>
        <w:t>–</w:t>
      </w:r>
      <w:r w:rsidR="008527DE">
        <w:rPr>
          <w:rFonts w:ascii="Sassoon Primary" w:hAnsi="Sassoon Primary"/>
          <w:bCs/>
        </w:rPr>
        <w:t xml:space="preserve"> </w:t>
      </w:r>
      <w:r w:rsidR="00F47226">
        <w:rPr>
          <w:rFonts w:ascii="Sassoon Primary" w:hAnsi="Sassoon Primary"/>
          <w:bCs/>
        </w:rPr>
        <w:t>The O</w:t>
      </w:r>
      <w:r w:rsidR="00497FD7">
        <w:rPr>
          <w:rFonts w:ascii="Sassoon Primary" w:hAnsi="Sassoon Primary"/>
          <w:bCs/>
        </w:rPr>
        <w:t>rchard a</w:t>
      </w:r>
      <w:r w:rsidR="006635DA">
        <w:rPr>
          <w:rFonts w:ascii="Sassoon Primary" w:hAnsi="Sassoon Primary"/>
          <w:bCs/>
        </w:rPr>
        <w:t xml:space="preserve">nd The </w:t>
      </w:r>
      <w:r w:rsidR="00144109">
        <w:rPr>
          <w:rFonts w:ascii="Sassoon Primary" w:hAnsi="Sassoon Primary"/>
          <w:bCs/>
        </w:rPr>
        <w:t xml:space="preserve">Woodlands. </w:t>
      </w:r>
      <w:r w:rsidR="00984302">
        <w:rPr>
          <w:rFonts w:ascii="Sassoon Primary" w:hAnsi="Sassoon Primary"/>
          <w:bCs/>
        </w:rPr>
        <w:t>We w</w:t>
      </w:r>
      <w:r w:rsidR="004472E0">
        <w:rPr>
          <w:rFonts w:ascii="Sassoon Primary" w:hAnsi="Sassoon Primary"/>
          <w:bCs/>
        </w:rPr>
        <w:t xml:space="preserve">ork </w:t>
      </w:r>
      <w:r w:rsidR="00722D7C">
        <w:rPr>
          <w:rFonts w:ascii="Sassoon Primary" w:hAnsi="Sassoon Primary"/>
          <w:bCs/>
        </w:rPr>
        <w:t xml:space="preserve">closely as </w:t>
      </w:r>
      <w:r w:rsidR="00335F76">
        <w:rPr>
          <w:rFonts w:ascii="Sassoon Primary" w:hAnsi="Sassoon Primary"/>
          <w:bCs/>
        </w:rPr>
        <w:t>tea</w:t>
      </w:r>
      <w:r w:rsidR="00FD2755">
        <w:rPr>
          <w:rFonts w:ascii="Sassoon Primary" w:hAnsi="Sassoon Primary"/>
          <w:bCs/>
        </w:rPr>
        <w:t xml:space="preserve">m, </w:t>
      </w:r>
      <w:r w:rsidR="00032EB0">
        <w:rPr>
          <w:rFonts w:ascii="Sassoon Primary" w:hAnsi="Sassoon Primary"/>
          <w:bCs/>
        </w:rPr>
        <w:t>sup</w:t>
      </w:r>
      <w:r w:rsidR="0097686B">
        <w:rPr>
          <w:rFonts w:ascii="Sassoon Primary" w:hAnsi="Sassoon Primary"/>
          <w:bCs/>
        </w:rPr>
        <w:t>portin</w:t>
      </w:r>
      <w:r w:rsidR="00FE57A0">
        <w:rPr>
          <w:rFonts w:ascii="Sassoon Primary" w:hAnsi="Sassoon Primary"/>
          <w:bCs/>
        </w:rPr>
        <w:t>g th</w:t>
      </w:r>
      <w:r w:rsidR="006E1EF1">
        <w:rPr>
          <w:rFonts w:ascii="Sassoon Primary" w:hAnsi="Sassoon Primary"/>
          <w:bCs/>
        </w:rPr>
        <w:t>e childr</w:t>
      </w:r>
      <w:r w:rsidR="00FE7C2F">
        <w:rPr>
          <w:rFonts w:ascii="Sassoon Primary" w:hAnsi="Sassoon Primary"/>
          <w:bCs/>
        </w:rPr>
        <w:t>en a</w:t>
      </w:r>
      <w:r w:rsidR="00005303">
        <w:rPr>
          <w:rFonts w:ascii="Sassoon Primary" w:hAnsi="Sassoon Primary"/>
          <w:bCs/>
        </w:rPr>
        <w:t>t their</w:t>
      </w:r>
      <w:r w:rsidR="00F011CB">
        <w:rPr>
          <w:rFonts w:ascii="Sassoon Primary" w:hAnsi="Sassoon Primary"/>
          <w:bCs/>
        </w:rPr>
        <w:t xml:space="preserve"> own</w:t>
      </w:r>
      <w:r w:rsidR="00CB5EFE">
        <w:rPr>
          <w:rFonts w:ascii="Sassoon Primary" w:hAnsi="Sassoon Primary"/>
          <w:bCs/>
        </w:rPr>
        <w:t xml:space="preserve"> </w:t>
      </w:r>
      <w:r w:rsidR="00DF2CD5">
        <w:rPr>
          <w:rFonts w:ascii="Sassoon Primary" w:hAnsi="Sassoon Primary"/>
          <w:bCs/>
        </w:rPr>
        <w:t>indi</w:t>
      </w:r>
      <w:r w:rsidR="007B2134">
        <w:rPr>
          <w:rFonts w:ascii="Sassoon Primary" w:hAnsi="Sassoon Primary"/>
          <w:bCs/>
        </w:rPr>
        <w:t xml:space="preserve">vidual </w:t>
      </w:r>
      <w:r w:rsidR="00CC224E">
        <w:rPr>
          <w:rFonts w:ascii="Sassoon Primary" w:hAnsi="Sassoon Primary"/>
          <w:bCs/>
        </w:rPr>
        <w:t>le</w:t>
      </w:r>
      <w:r w:rsidR="00B843AC">
        <w:rPr>
          <w:rFonts w:ascii="Sassoon Primary" w:hAnsi="Sassoon Primary"/>
          <w:bCs/>
        </w:rPr>
        <w:t>vel of need.</w:t>
      </w:r>
      <w:r w:rsidR="006D1765">
        <w:rPr>
          <w:rFonts w:ascii="Sassoon Primary" w:hAnsi="Sassoon Primary"/>
          <w:bCs/>
        </w:rPr>
        <w:t xml:space="preserve"> </w:t>
      </w:r>
    </w:p>
    <w:p w14:paraId="12286496" w14:textId="77777777" w:rsidR="005A5A06" w:rsidRDefault="005A5A06">
      <w:pPr>
        <w:spacing w:line="259" w:lineRule="auto"/>
        <w:ind w:left="1" w:firstLine="0"/>
        <w:jc w:val="left"/>
        <w:rPr>
          <w:rFonts w:ascii="Sassoon Primary" w:hAnsi="Sassoon Primary"/>
          <w:bCs/>
        </w:rPr>
      </w:pPr>
    </w:p>
    <w:p w14:paraId="72E56513" w14:textId="44503CE3" w:rsidR="00A760F1" w:rsidRPr="00BF2024" w:rsidRDefault="00A760F1">
      <w:pPr>
        <w:spacing w:line="259" w:lineRule="auto"/>
        <w:ind w:left="1" w:firstLine="0"/>
        <w:jc w:val="left"/>
        <w:rPr>
          <w:rFonts w:ascii="Sassoon Primary" w:hAnsi="Sassoon Primary"/>
          <w:b/>
          <w:u w:val="single"/>
        </w:rPr>
      </w:pPr>
      <w:r w:rsidRPr="00BF2024">
        <w:rPr>
          <w:rFonts w:ascii="Sassoon Primary" w:hAnsi="Sassoon Primary"/>
          <w:b/>
          <w:u w:val="single"/>
        </w:rPr>
        <w:t>Who</w:t>
      </w:r>
      <w:r w:rsidR="004D42A5" w:rsidRPr="00BF2024">
        <w:rPr>
          <w:rFonts w:ascii="Sassoon Primary" w:hAnsi="Sassoon Primary"/>
          <w:b/>
          <w:u w:val="single"/>
        </w:rPr>
        <w:t xml:space="preserve"> </w:t>
      </w:r>
      <w:r w:rsidR="004F75C0" w:rsidRPr="00BF2024">
        <w:rPr>
          <w:rFonts w:ascii="Sassoon Primary" w:hAnsi="Sassoon Primary"/>
          <w:b/>
          <w:u w:val="single"/>
        </w:rPr>
        <w:t xml:space="preserve">are the </w:t>
      </w:r>
      <w:r w:rsidR="00630FE0" w:rsidRPr="00BF2024">
        <w:rPr>
          <w:rFonts w:ascii="Sassoon Primary" w:hAnsi="Sassoon Primary"/>
          <w:b/>
          <w:u w:val="single"/>
        </w:rPr>
        <w:t>rooms fo</w:t>
      </w:r>
      <w:r w:rsidR="00151F37" w:rsidRPr="00BF2024">
        <w:rPr>
          <w:rFonts w:ascii="Sassoon Primary" w:hAnsi="Sassoon Primary"/>
          <w:b/>
          <w:u w:val="single"/>
        </w:rPr>
        <w:t>r</w:t>
      </w:r>
      <w:r w:rsidR="007714A2" w:rsidRPr="00BF2024">
        <w:rPr>
          <w:rFonts w:ascii="Sassoon Primary" w:hAnsi="Sassoon Primary"/>
          <w:b/>
          <w:u w:val="single"/>
        </w:rPr>
        <w:t xml:space="preserve">? </w:t>
      </w:r>
    </w:p>
    <w:p w14:paraId="7CE481BC" w14:textId="0F713A1B" w:rsidR="00576253" w:rsidRPr="00A20C0F" w:rsidRDefault="00306F6F" w:rsidP="00560C2A">
      <w:pPr>
        <w:pStyle w:val="ListParagraph"/>
        <w:numPr>
          <w:ilvl w:val="0"/>
          <w:numId w:val="5"/>
        </w:numPr>
        <w:spacing w:line="259" w:lineRule="auto"/>
        <w:jc w:val="left"/>
        <w:rPr>
          <w:rFonts w:ascii="Sassoon Primary" w:hAnsi="Sassoon Primary"/>
          <w:bCs/>
        </w:rPr>
      </w:pPr>
      <w:r>
        <w:rPr>
          <w:rFonts w:ascii="Sassoon Primary" w:hAnsi="Sassoon Primary"/>
          <w:bCs/>
        </w:rPr>
        <w:t>T</w:t>
      </w:r>
      <w:r w:rsidR="00072523">
        <w:rPr>
          <w:rFonts w:ascii="Sassoon Primary" w:hAnsi="Sassoon Primary"/>
          <w:bCs/>
        </w:rPr>
        <w:t>h</w:t>
      </w:r>
      <w:r>
        <w:rPr>
          <w:rFonts w:ascii="Sassoon Primary" w:hAnsi="Sassoon Primary"/>
          <w:bCs/>
        </w:rPr>
        <w:t>e</w:t>
      </w:r>
      <w:r w:rsidR="00072523">
        <w:rPr>
          <w:rFonts w:ascii="Sassoon Primary" w:hAnsi="Sassoon Primary"/>
          <w:bCs/>
        </w:rPr>
        <w:t xml:space="preserve"> </w:t>
      </w:r>
      <w:r w:rsidR="00104AEB">
        <w:rPr>
          <w:rFonts w:ascii="Sassoon Primary" w:hAnsi="Sassoon Primary"/>
          <w:bCs/>
        </w:rPr>
        <w:t>Or</w:t>
      </w:r>
      <w:r w:rsidR="00521DA9">
        <w:rPr>
          <w:rFonts w:ascii="Sassoon Primary" w:hAnsi="Sassoon Primary"/>
          <w:bCs/>
        </w:rPr>
        <w:t>char</w:t>
      </w:r>
      <w:r w:rsidR="00425D32">
        <w:rPr>
          <w:rFonts w:ascii="Sassoon Primary" w:hAnsi="Sassoon Primary"/>
          <w:bCs/>
        </w:rPr>
        <w:t xml:space="preserve">d </w:t>
      </w:r>
      <w:r w:rsidR="00226C47">
        <w:rPr>
          <w:rFonts w:ascii="Sassoon Primary" w:hAnsi="Sassoon Primary"/>
          <w:bCs/>
        </w:rPr>
        <w:t>class</w:t>
      </w:r>
      <w:r w:rsidR="00D05868">
        <w:rPr>
          <w:rFonts w:ascii="Sassoon Primary" w:hAnsi="Sassoon Primary"/>
          <w:bCs/>
        </w:rPr>
        <w:t xml:space="preserve">room is for </w:t>
      </w:r>
      <w:r w:rsidR="00086DDC">
        <w:rPr>
          <w:rFonts w:ascii="Sassoon Primary" w:hAnsi="Sassoon Primary"/>
          <w:bCs/>
        </w:rPr>
        <w:t>some of o</w:t>
      </w:r>
      <w:r w:rsidR="00EE1D2E">
        <w:rPr>
          <w:rFonts w:ascii="Sassoon Primary" w:hAnsi="Sassoon Primary"/>
          <w:bCs/>
        </w:rPr>
        <w:t>ur non</w:t>
      </w:r>
      <w:r w:rsidR="00B51C9F">
        <w:rPr>
          <w:rFonts w:ascii="Sassoon Primary" w:hAnsi="Sassoon Primary"/>
          <w:bCs/>
        </w:rPr>
        <w:t>-verba</w:t>
      </w:r>
      <w:r w:rsidR="00A77F37">
        <w:rPr>
          <w:rFonts w:ascii="Sassoon Primary" w:hAnsi="Sassoon Primary"/>
          <w:bCs/>
        </w:rPr>
        <w:t>l learn</w:t>
      </w:r>
      <w:r w:rsidR="00C92E25">
        <w:rPr>
          <w:rFonts w:ascii="Sassoon Primary" w:hAnsi="Sassoon Primary"/>
          <w:bCs/>
        </w:rPr>
        <w:t>ers</w:t>
      </w:r>
      <w:r w:rsidR="00857ABF">
        <w:rPr>
          <w:rFonts w:ascii="Sassoon Primary" w:hAnsi="Sassoon Primary"/>
          <w:bCs/>
        </w:rPr>
        <w:t>. Al</w:t>
      </w:r>
      <w:r w:rsidR="00427813">
        <w:rPr>
          <w:rFonts w:ascii="Sassoon Primary" w:hAnsi="Sassoon Primary"/>
          <w:bCs/>
        </w:rPr>
        <w:t xml:space="preserve">l children </w:t>
      </w:r>
      <w:r w:rsidR="00702F70">
        <w:rPr>
          <w:rFonts w:ascii="Sassoon Primary" w:hAnsi="Sassoon Primary"/>
          <w:bCs/>
        </w:rPr>
        <w:t>ha</w:t>
      </w:r>
      <w:r w:rsidR="00911326">
        <w:rPr>
          <w:rFonts w:ascii="Sassoon Primary" w:hAnsi="Sassoon Primary"/>
          <w:bCs/>
        </w:rPr>
        <w:t xml:space="preserve">ve </w:t>
      </w:r>
      <w:r w:rsidR="00223E14">
        <w:rPr>
          <w:rFonts w:ascii="Sassoon Primary" w:hAnsi="Sassoon Primary"/>
          <w:bCs/>
        </w:rPr>
        <w:t>a S</w:t>
      </w:r>
      <w:r w:rsidR="006A6037">
        <w:rPr>
          <w:rFonts w:ascii="Sassoon Primary" w:hAnsi="Sassoon Primary"/>
          <w:bCs/>
        </w:rPr>
        <w:t>pec</w:t>
      </w:r>
      <w:r w:rsidR="00F12C03">
        <w:rPr>
          <w:rFonts w:ascii="Sassoon Primary" w:hAnsi="Sassoon Primary"/>
          <w:bCs/>
        </w:rPr>
        <w:t xml:space="preserve">ial </w:t>
      </w:r>
      <w:r w:rsidR="0037121E">
        <w:rPr>
          <w:rFonts w:ascii="Sassoon Primary" w:hAnsi="Sassoon Primary"/>
          <w:bCs/>
        </w:rPr>
        <w:t>Ed</w:t>
      </w:r>
      <w:r w:rsidR="000F5459">
        <w:rPr>
          <w:rFonts w:ascii="Sassoon Primary" w:hAnsi="Sassoon Primary"/>
          <w:bCs/>
        </w:rPr>
        <w:t xml:space="preserve">ucational </w:t>
      </w:r>
      <w:r w:rsidR="00D33B2C">
        <w:rPr>
          <w:rFonts w:ascii="Sassoon Primary" w:hAnsi="Sassoon Primary"/>
          <w:bCs/>
        </w:rPr>
        <w:t xml:space="preserve">and </w:t>
      </w:r>
      <w:r w:rsidR="008F7489">
        <w:rPr>
          <w:rFonts w:ascii="Sassoon Primary" w:hAnsi="Sassoon Primary"/>
          <w:bCs/>
        </w:rPr>
        <w:t>Hea</w:t>
      </w:r>
      <w:r w:rsidR="008123E0">
        <w:rPr>
          <w:rFonts w:ascii="Sassoon Primary" w:hAnsi="Sassoon Primary"/>
          <w:bCs/>
        </w:rPr>
        <w:t xml:space="preserve">lth </w:t>
      </w:r>
      <w:r w:rsidR="00BC2E0B">
        <w:rPr>
          <w:rFonts w:ascii="Sassoon Primary" w:hAnsi="Sassoon Primary"/>
          <w:bCs/>
        </w:rPr>
        <w:t>Care</w:t>
      </w:r>
      <w:r w:rsidR="00517D75">
        <w:rPr>
          <w:rFonts w:ascii="Sassoon Primary" w:hAnsi="Sassoon Primary"/>
          <w:bCs/>
        </w:rPr>
        <w:t xml:space="preserve"> </w:t>
      </w:r>
      <w:r w:rsidR="00835C3F">
        <w:rPr>
          <w:rFonts w:ascii="Sassoon Primary" w:hAnsi="Sassoon Primary"/>
          <w:bCs/>
        </w:rPr>
        <w:t>Plan</w:t>
      </w:r>
      <w:r w:rsidR="00DE6C45">
        <w:rPr>
          <w:rFonts w:ascii="Sassoon Primary" w:hAnsi="Sassoon Primary"/>
          <w:bCs/>
        </w:rPr>
        <w:t xml:space="preserve"> </w:t>
      </w:r>
      <w:r w:rsidR="00E83303">
        <w:rPr>
          <w:rFonts w:ascii="Sassoon Primary" w:hAnsi="Sassoon Primary"/>
          <w:bCs/>
        </w:rPr>
        <w:t>(EHCP</w:t>
      </w:r>
      <w:r w:rsidR="00266EBF">
        <w:rPr>
          <w:rFonts w:ascii="Sassoon Primary" w:hAnsi="Sassoon Primary"/>
          <w:bCs/>
        </w:rPr>
        <w:t>) or</w:t>
      </w:r>
      <w:r w:rsidR="0076674A">
        <w:rPr>
          <w:rFonts w:ascii="Sassoon Primary" w:hAnsi="Sassoon Primary"/>
          <w:bCs/>
        </w:rPr>
        <w:t xml:space="preserve"> </w:t>
      </w:r>
      <w:r w:rsidR="00EA0C1C">
        <w:rPr>
          <w:rFonts w:ascii="Sassoon Primary" w:hAnsi="Sassoon Primary"/>
          <w:bCs/>
        </w:rPr>
        <w:t xml:space="preserve">who </w:t>
      </w:r>
      <w:r w:rsidR="00D214AB">
        <w:rPr>
          <w:rFonts w:ascii="Sassoon Primary" w:hAnsi="Sassoon Primary"/>
          <w:bCs/>
        </w:rPr>
        <w:t>are unde</w:t>
      </w:r>
      <w:r w:rsidR="00D1371B">
        <w:rPr>
          <w:rFonts w:ascii="Sassoon Primary" w:hAnsi="Sassoon Primary"/>
          <w:bCs/>
        </w:rPr>
        <w:t>rgoing a</w:t>
      </w:r>
      <w:r w:rsidR="00EB66BB">
        <w:rPr>
          <w:rFonts w:ascii="Sassoon Primary" w:hAnsi="Sassoon Primary"/>
          <w:bCs/>
        </w:rPr>
        <w:t>n</w:t>
      </w:r>
      <w:r w:rsidR="00232484">
        <w:rPr>
          <w:rFonts w:ascii="Sassoon Primary" w:hAnsi="Sassoon Primary"/>
          <w:bCs/>
        </w:rPr>
        <w:t xml:space="preserve"> Ed</w:t>
      </w:r>
      <w:r w:rsidR="0002252D">
        <w:rPr>
          <w:rFonts w:ascii="Sassoon Primary" w:hAnsi="Sassoon Primary"/>
          <w:bCs/>
        </w:rPr>
        <w:t>ucation</w:t>
      </w:r>
      <w:r w:rsidR="008E6197">
        <w:rPr>
          <w:rFonts w:ascii="Sassoon Primary" w:hAnsi="Sassoon Primary"/>
          <w:bCs/>
        </w:rPr>
        <w:t xml:space="preserve">al, </w:t>
      </w:r>
      <w:r w:rsidR="000F2452">
        <w:rPr>
          <w:rFonts w:ascii="Sassoon Primary" w:hAnsi="Sassoon Primary"/>
          <w:bCs/>
        </w:rPr>
        <w:t>Hea</w:t>
      </w:r>
      <w:r w:rsidR="004A3EB5">
        <w:rPr>
          <w:rFonts w:ascii="Sassoon Primary" w:hAnsi="Sassoon Primary"/>
          <w:bCs/>
        </w:rPr>
        <w:t>lth</w:t>
      </w:r>
      <w:r w:rsidR="00AB6DDF">
        <w:rPr>
          <w:rFonts w:ascii="Sassoon Primary" w:hAnsi="Sassoon Primary"/>
          <w:bCs/>
        </w:rPr>
        <w:t xml:space="preserve"> and </w:t>
      </w:r>
      <w:r w:rsidR="00974938">
        <w:rPr>
          <w:rFonts w:ascii="Sassoon Primary" w:hAnsi="Sassoon Primary"/>
          <w:bCs/>
        </w:rPr>
        <w:t>Care A</w:t>
      </w:r>
      <w:r w:rsidR="00286C45">
        <w:rPr>
          <w:rFonts w:ascii="Sassoon Primary" w:hAnsi="Sassoon Primary"/>
          <w:bCs/>
        </w:rPr>
        <w:t>s</w:t>
      </w:r>
      <w:r w:rsidR="00E10DE4">
        <w:rPr>
          <w:rFonts w:ascii="Sassoon Primary" w:hAnsi="Sassoon Primary"/>
          <w:bCs/>
        </w:rPr>
        <w:t>se</w:t>
      </w:r>
      <w:r w:rsidR="00A13A33">
        <w:rPr>
          <w:rFonts w:ascii="Sassoon Primary" w:hAnsi="Sassoon Primary"/>
          <w:bCs/>
        </w:rPr>
        <w:t xml:space="preserve">ssment </w:t>
      </w:r>
      <w:r w:rsidR="00441E05">
        <w:rPr>
          <w:rFonts w:ascii="Sassoon Primary" w:hAnsi="Sassoon Primary"/>
          <w:bCs/>
        </w:rPr>
        <w:t>(</w:t>
      </w:r>
      <w:r w:rsidR="00864A7F">
        <w:rPr>
          <w:rFonts w:ascii="Sassoon Primary" w:hAnsi="Sassoon Primary"/>
          <w:bCs/>
        </w:rPr>
        <w:t>EHC</w:t>
      </w:r>
      <w:r w:rsidR="00BB3087">
        <w:rPr>
          <w:rFonts w:ascii="Sassoon Primary" w:hAnsi="Sassoon Primary"/>
          <w:bCs/>
        </w:rPr>
        <w:t>A)</w:t>
      </w:r>
      <w:r w:rsidR="00B60ABA">
        <w:rPr>
          <w:rFonts w:ascii="Sassoon Primary" w:hAnsi="Sassoon Primary"/>
          <w:bCs/>
        </w:rPr>
        <w:t xml:space="preserve">. </w:t>
      </w:r>
      <w:r w:rsidR="00650924">
        <w:rPr>
          <w:rFonts w:ascii="Sassoon Primary" w:hAnsi="Sassoon Primary"/>
          <w:bCs/>
        </w:rPr>
        <w:t>The O</w:t>
      </w:r>
      <w:r w:rsidR="00CA2A54">
        <w:rPr>
          <w:rFonts w:ascii="Sassoon Primary" w:hAnsi="Sassoon Primary"/>
          <w:bCs/>
        </w:rPr>
        <w:t>rch</w:t>
      </w:r>
      <w:r w:rsidR="00687700">
        <w:rPr>
          <w:rFonts w:ascii="Sassoon Primary" w:hAnsi="Sassoon Primary"/>
          <w:bCs/>
        </w:rPr>
        <w:t xml:space="preserve">ard classroom </w:t>
      </w:r>
      <w:r w:rsidR="001C7C67">
        <w:rPr>
          <w:rFonts w:ascii="Sassoon Primary" w:hAnsi="Sassoon Primary"/>
          <w:bCs/>
        </w:rPr>
        <w:t>support</w:t>
      </w:r>
      <w:r w:rsidR="006F780D">
        <w:rPr>
          <w:rFonts w:ascii="Sassoon Primary" w:hAnsi="Sassoon Primary"/>
          <w:bCs/>
        </w:rPr>
        <w:t xml:space="preserve">s children from </w:t>
      </w:r>
      <w:r w:rsidR="00D42ACA">
        <w:rPr>
          <w:rFonts w:ascii="Sassoon Primary" w:hAnsi="Sassoon Primary"/>
          <w:bCs/>
        </w:rPr>
        <w:t xml:space="preserve">Year </w:t>
      </w:r>
      <w:r w:rsidR="006762C3">
        <w:rPr>
          <w:rFonts w:ascii="Sassoon Primary" w:hAnsi="Sassoon Primary"/>
          <w:bCs/>
        </w:rPr>
        <w:t xml:space="preserve">1 to </w:t>
      </w:r>
      <w:r w:rsidR="005848A9">
        <w:rPr>
          <w:rFonts w:ascii="Sassoon Primary" w:hAnsi="Sassoon Primary"/>
          <w:bCs/>
        </w:rPr>
        <w:t xml:space="preserve">Year </w:t>
      </w:r>
      <w:r w:rsidR="00FA2BAF">
        <w:rPr>
          <w:rFonts w:ascii="Sassoon Primary" w:hAnsi="Sassoon Primary"/>
          <w:bCs/>
        </w:rPr>
        <w:t xml:space="preserve">6 and </w:t>
      </w:r>
      <w:r w:rsidR="009B74BD">
        <w:rPr>
          <w:rFonts w:ascii="Sassoon Primary" w:hAnsi="Sassoon Primary"/>
          <w:bCs/>
        </w:rPr>
        <w:t>is ai</w:t>
      </w:r>
      <w:r w:rsidR="00034CEC">
        <w:rPr>
          <w:rFonts w:ascii="Sassoon Primary" w:hAnsi="Sassoon Primary"/>
          <w:bCs/>
        </w:rPr>
        <w:t xml:space="preserve">med </w:t>
      </w:r>
      <w:r w:rsidR="00BF2C6D">
        <w:rPr>
          <w:rFonts w:ascii="Sassoon Primary" w:hAnsi="Sassoon Primary"/>
          <w:bCs/>
        </w:rPr>
        <w:t>at child</w:t>
      </w:r>
      <w:r w:rsidR="007B694B">
        <w:rPr>
          <w:rFonts w:ascii="Sassoon Primary" w:hAnsi="Sassoon Primary"/>
          <w:bCs/>
        </w:rPr>
        <w:t xml:space="preserve">ren </w:t>
      </w:r>
      <w:r w:rsidR="007E6ED8">
        <w:rPr>
          <w:rFonts w:ascii="Sassoon Primary" w:hAnsi="Sassoon Primary"/>
          <w:bCs/>
        </w:rPr>
        <w:t xml:space="preserve">who </w:t>
      </w:r>
      <w:r w:rsidR="008F1638">
        <w:rPr>
          <w:rFonts w:ascii="Sassoon Primary" w:hAnsi="Sassoon Primary"/>
          <w:bCs/>
        </w:rPr>
        <w:t>have con</w:t>
      </w:r>
      <w:r w:rsidR="0043022D">
        <w:rPr>
          <w:rFonts w:ascii="Sassoon Primary" w:hAnsi="Sassoon Primary"/>
          <w:bCs/>
        </w:rPr>
        <w:t>sistent</w:t>
      </w:r>
      <w:r w:rsidR="00276E71">
        <w:rPr>
          <w:rFonts w:ascii="Sassoon Primary" w:hAnsi="Sassoon Primary"/>
          <w:bCs/>
        </w:rPr>
        <w:t xml:space="preserve"> di</w:t>
      </w:r>
      <w:r w:rsidR="001D6949">
        <w:rPr>
          <w:rFonts w:ascii="Sassoon Primary" w:hAnsi="Sassoon Primary"/>
          <w:bCs/>
        </w:rPr>
        <w:t>ffi</w:t>
      </w:r>
      <w:r w:rsidR="00BD1B60">
        <w:rPr>
          <w:rFonts w:ascii="Sassoon Primary" w:hAnsi="Sassoon Primary"/>
          <w:bCs/>
        </w:rPr>
        <w:t>culti</w:t>
      </w:r>
      <w:r w:rsidR="00200B03">
        <w:rPr>
          <w:rFonts w:ascii="Sassoon Primary" w:hAnsi="Sassoon Primary"/>
          <w:bCs/>
        </w:rPr>
        <w:t>e</w:t>
      </w:r>
      <w:r w:rsidR="00F67010">
        <w:rPr>
          <w:rFonts w:ascii="Sassoon Primary" w:hAnsi="Sassoon Primary"/>
          <w:bCs/>
        </w:rPr>
        <w:t>s</w:t>
      </w:r>
      <w:r w:rsidR="005E26C2">
        <w:rPr>
          <w:rFonts w:ascii="Sassoon Primary" w:hAnsi="Sassoon Primary"/>
          <w:bCs/>
        </w:rPr>
        <w:t xml:space="preserve"> with </w:t>
      </w:r>
      <w:r w:rsidR="00155C2E">
        <w:rPr>
          <w:rFonts w:ascii="Sassoon Primary" w:hAnsi="Sassoon Primary"/>
          <w:bCs/>
        </w:rPr>
        <w:t>social</w:t>
      </w:r>
      <w:r w:rsidR="002A1940">
        <w:rPr>
          <w:rFonts w:ascii="Sassoon Primary" w:hAnsi="Sassoon Primary"/>
          <w:bCs/>
        </w:rPr>
        <w:t xml:space="preserve"> comm</w:t>
      </w:r>
      <w:r w:rsidR="00304384">
        <w:rPr>
          <w:rFonts w:ascii="Sassoon Primary" w:hAnsi="Sassoon Primary"/>
          <w:bCs/>
        </w:rPr>
        <w:t>unicati</w:t>
      </w:r>
      <w:r w:rsidR="005A7ABE">
        <w:rPr>
          <w:rFonts w:ascii="Sassoon Primary" w:hAnsi="Sassoon Primary"/>
          <w:bCs/>
        </w:rPr>
        <w:t>on and int</w:t>
      </w:r>
      <w:r w:rsidR="00747570">
        <w:rPr>
          <w:rFonts w:ascii="Sassoon Primary" w:hAnsi="Sassoon Primary"/>
          <w:bCs/>
        </w:rPr>
        <w:t>eract</w:t>
      </w:r>
      <w:r w:rsidR="00A22173">
        <w:rPr>
          <w:rFonts w:ascii="Sassoon Primary" w:hAnsi="Sassoon Primary"/>
          <w:bCs/>
        </w:rPr>
        <w:t xml:space="preserve">ion </w:t>
      </w:r>
      <w:r w:rsidR="00653AB5">
        <w:rPr>
          <w:rFonts w:ascii="Sassoon Primary" w:hAnsi="Sassoon Primary"/>
          <w:bCs/>
        </w:rPr>
        <w:t>and wh</w:t>
      </w:r>
      <w:r w:rsidR="00383B01">
        <w:rPr>
          <w:rFonts w:ascii="Sassoon Primary" w:hAnsi="Sassoon Primary"/>
          <w:bCs/>
        </w:rPr>
        <w:t xml:space="preserve">o also </w:t>
      </w:r>
      <w:r w:rsidR="008C56E1">
        <w:rPr>
          <w:rFonts w:ascii="Sassoon Primary" w:hAnsi="Sassoon Primary"/>
          <w:bCs/>
        </w:rPr>
        <w:t xml:space="preserve">may </w:t>
      </w:r>
      <w:r w:rsidR="00946B7C">
        <w:rPr>
          <w:rFonts w:ascii="Sassoon Primary" w:hAnsi="Sassoon Primary"/>
          <w:bCs/>
        </w:rPr>
        <w:t>have a</w:t>
      </w:r>
      <w:r w:rsidR="0009130B">
        <w:rPr>
          <w:rFonts w:ascii="Sassoon Primary" w:hAnsi="Sassoon Primary"/>
          <w:bCs/>
        </w:rPr>
        <w:t xml:space="preserve">n </w:t>
      </w:r>
      <w:r w:rsidR="000F78AA">
        <w:rPr>
          <w:rFonts w:ascii="Sassoon Primary" w:hAnsi="Sassoon Primary"/>
          <w:bCs/>
        </w:rPr>
        <w:t>Autism</w:t>
      </w:r>
      <w:r w:rsidR="001F189C">
        <w:rPr>
          <w:rFonts w:ascii="Sassoon Primary" w:hAnsi="Sassoon Primary"/>
          <w:bCs/>
        </w:rPr>
        <w:t xml:space="preserve"> </w:t>
      </w:r>
      <w:r w:rsidR="00867C37">
        <w:rPr>
          <w:rFonts w:ascii="Sassoon Primary" w:hAnsi="Sassoon Primary"/>
          <w:bCs/>
        </w:rPr>
        <w:t>Spec</w:t>
      </w:r>
      <w:r w:rsidR="00B25F7B">
        <w:rPr>
          <w:rFonts w:ascii="Sassoon Primary" w:hAnsi="Sassoon Primary"/>
          <w:bCs/>
        </w:rPr>
        <w:t xml:space="preserve">trum </w:t>
      </w:r>
      <w:r w:rsidR="00B65BDD">
        <w:rPr>
          <w:rFonts w:ascii="Sassoon Primary" w:hAnsi="Sassoon Primary"/>
          <w:bCs/>
        </w:rPr>
        <w:t>Diagnosis</w:t>
      </w:r>
      <w:r w:rsidR="00E14704">
        <w:rPr>
          <w:rFonts w:ascii="Sassoon Primary" w:hAnsi="Sassoon Primary"/>
          <w:bCs/>
        </w:rPr>
        <w:t xml:space="preserve">. </w:t>
      </w:r>
      <w:r w:rsidR="000828C5">
        <w:rPr>
          <w:rFonts w:ascii="Sassoon Primary" w:hAnsi="Sassoon Primary"/>
          <w:bCs/>
        </w:rPr>
        <w:t>C</w:t>
      </w:r>
      <w:r w:rsidR="00D63B4A">
        <w:rPr>
          <w:rFonts w:ascii="Sassoon Primary" w:hAnsi="Sassoon Primary"/>
          <w:bCs/>
        </w:rPr>
        <w:t>hildren in her</w:t>
      </w:r>
      <w:r w:rsidR="00322B61">
        <w:rPr>
          <w:rFonts w:ascii="Sassoon Primary" w:hAnsi="Sassoon Primary"/>
          <w:bCs/>
        </w:rPr>
        <w:t xml:space="preserve">e </w:t>
      </w:r>
      <w:r w:rsidR="003041D5">
        <w:rPr>
          <w:rFonts w:ascii="Sassoon Primary" w:hAnsi="Sassoon Primary"/>
          <w:bCs/>
        </w:rPr>
        <w:t xml:space="preserve">receive a </w:t>
      </w:r>
      <w:r w:rsidR="00542A3E">
        <w:rPr>
          <w:rFonts w:ascii="Sassoon Primary" w:hAnsi="Sassoon Primary"/>
          <w:bCs/>
        </w:rPr>
        <w:t>be</w:t>
      </w:r>
      <w:r w:rsidR="004A6B49">
        <w:rPr>
          <w:rFonts w:ascii="Sassoon Primary" w:hAnsi="Sassoon Primary"/>
          <w:bCs/>
        </w:rPr>
        <w:t>s</w:t>
      </w:r>
      <w:r w:rsidR="00DE076E">
        <w:rPr>
          <w:rFonts w:ascii="Sassoon Primary" w:hAnsi="Sassoon Primary"/>
          <w:bCs/>
        </w:rPr>
        <w:t>poke</w:t>
      </w:r>
      <w:r w:rsidR="00DF461C">
        <w:rPr>
          <w:rFonts w:ascii="Sassoon Primary" w:hAnsi="Sassoon Primary"/>
          <w:bCs/>
        </w:rPr>
        <w:t xml:space="preserve"> sen</w:t>
      </w:r>
      <w:r w:rsidR="003756D3">
        <w:rPr>
          <w:rFonts w:ascii="Sassoon Primary" w:hAnsi="Sassoon Primary"/>
          <w:bCs/>
        </w:rPr>
        <w:t xml:space="preserve">sory </w:t>
      </w:r>
      <w:r w:rsidR="003120B4">
        <w:rPr>
          <w:rFonts w:ascii="Sassoon Primary" w:hAnsi="Sassoon Primary"/>
          <w:bCs/>
        </w:rPr>
        <w:t>cu</w:t>
      </w:r>
      <w:r w:rsidR="00E23D82">
        <w:rPr>
          <w:rFonts w:ascii="Sassoon Primary" w:hAnsi="Sassoon Primary"/>
          <w:bCs/>
        </w:rPr>
        <w:t>rr</w:t>
      </w:r>
      <w:r w:rsidR="009553A8">
        <w:rPr>
          <w:rFonts w:ascii="Sassoon Primary" w:hAnsi="Sassoon Primary"/>
          <w:bCs/>
        </w:rPr>
        <w:t>iculum</w:t>
      </w:r>
      <w:r w:rsidR="00FB0BFC">
        <w:rPr>
          <w:rFonts w:ascii="Sassoon Primary" w:hAnsi="Sassoon Primary"/>
          <w:bCs/>
        </w:rPr>
        <w:t xml:space="preserve"> </w:t>
      </w:r>
      <w:r w:rsidR="00172AA1">
        <w:rPr>
          <w:rFonts w:ascii="Sassoon Primary" w:hAnsi="Sassoon Primary"/>
          <w:bCs/>
        </w:rPr>
        <w:t>in a small</w:t>
      </w:r>
      <w:r w:rsidR="00B21D3B">
        <w:rPr>
          <w:rFonts w:ascii="Sassoon Primary" w:hAnsi="Sassoon Primary"/>
          <w:bCs/>
        </w:rPr>
        <w:t xml:space="preserve"> group</w:t>
      </w:r>
      <w:r w:rsidR="00AD4D1C">
        <w:rPr>
          <w:rFonts w:ascii="Sassoon Primary" w:hAnsi="Sassoon Primary"/>
          <w:bCs/>
        </w:rPr>
        <w:t xml:space="preserve"> as we</w:t>
      </w:r>
      <w:r w:rsidR="0011226F">
        <w:rPr>
          <w:rFonts w:ascii="Sassoon Primary" w:hAnsi="Sassoon Primary"/>
          <w:bCs/>
        </w:rPr>
        <w:t xml:space="preserve">ll </w:t>
      </w:r>
      <w:r w:rsidR="00BB034D">
        <w:rPr>
          <w:rFonts w:ascii="Sassoon Primary" w:hAnsi="Sassoon Primary"/>
          <w:bCs/>
        </w:rPr>
        <w:t>as indi</w:t>
      </w:r>
      <w:r w:rsidR="007F5976">
        <w:rPr>
          <w:rFonts w:ascii="Sassoon Primary" w:hAnsi="Sassoon Primary"/>
          <w:bCs/>
        </w:rPr>
        <w:t xml:space="preserve">vidual </w:t>
      </w:r>
      <w:r w:rsidR="00817705">
        <w:rPr>
          <w:rFonts w:ascii="Sassoon Primary" w:hAnsi="Sassoon Primary"/>
          <w:bCs/>
        </w:rPr>
        <w:t>T</w:t>
      </w:r>
      <w:r w:rsidR="00C911A7">
        <w:rPr>
          <w:rFonts w:ascii="Sassoon Primary" w:hAnsi="Sassoon Primary"/>
          <w:bCs/>
        </w:rPr>
        <w:t>arge</w:t>
      </w:r>
      <w:r w:rsidR="00072635">
        <w:rPr>
          <w:rFonts w:ascii="Sassoon Primary" w:hAnsi="Sassoon Primary"/>
          <w:bCs/>
        </w:rPr>
        <w:t>t Tim</w:t>
      </w:r>
      <w:r w:rsidR="00704EFF">
        <w:rPr>
          <w:rFonts w:ascii="Sassoon Primary" w:hAnsi="Sassoon Primary"/>
          <w:bCs/>
        </w:rPr>
        <w:t xml:space="preserve">e to </w:t>
      </w:r>
      <w:r w:rsidR="002B6E8D">
        <w:rPr>
          <w:rFonts w:ascii="Sassoon Primary" w:hAnsi="Sassoon Primary"/>
          <w:bCs/>
        </w:rPr>
        <w:t>work on th</w:t>
      </w:r>
      <w:r w:rsidR="006A1FE4">
        <w:rPr>
          <w:rFonts w:ascii="Sassoon Primary" w:hAnsi="Sassoon Primary"/>
          <w:bCs/>
        </w:rPr>
        <w:t xml:space="preserve">eir </w:t>
      </w:r>
      <w:r w:rsidR="00B93806">
        <w:rPr>
          <w:rFonts w:ascii="Sassoon Primary" w:hAnsi="Sassoon Primary"/>
          <w:bCs/>
        </w:rPr>
        <w:t xml:space="preserve">EHCP </w:t>
      </w:r>
      <w:r w:rsidR="002A2C57">
        <w:rPr>
          <w:rFonts w:ascii="Sassoon Primary" w:hAnsi="Sassoon Primary"/>
          <w:bCs/>
        </w:rPr>
        <w:t>ta</w:t>
      </w:r>
      <w:r w:rsidR="001A0BC6">
        <w:rPr>
          <w:rFonts w:ascii="Sassoon Primary" w:hAnsi="Sassoon Primary"/>
          <w:bCs/>
        </w:rPr>
        <w:t>rgets.</w:t>
      </w:r>
    </w:p>
    <w:p w14:paraId="0B7A6B15" w14:textId="26B0B6CA" w:rsidR="00CE6C13" w:rsidRDefault="00CE6C13" w:rsidP="00560C2A">
      <w:pPr>
        <w:pStyle w:val="ListParagraph"/>
        <w:numPr>
          <w:ilvl w:val="0"/>
          <w:numId w:val="5"/>
        </w:numPr>
        <w:spacing w:line="259" w:lineRule="auto"/>
        <w:jc w:val="left"/>
        <w:rPr>
          <w:rFonts w:ascii="Sassoon Primary" w:hAnsi="Sassoon Primary"/>
          <w:bCs/>
        </w:rPr>
      </w:pPr>
      <w:r>
        <w:rPr>
          <w:rFonts w:ascii="Sassoon Primary" w:hAnsi="Sassoon Primary"/>
          <w:bCs/>
        </w:rPr>
        <w:t>T</w:t>
      </w:r>
      <w:r w:rsidR="003F0C34">
        <w:rPr>
          <w:rFonts w:ascii="Sassoon Primary" w:hAnsi="Sassoon Primary"/>
          <w:bCs/>
        </w:rPr>
        <w:t>he Wood</w:t>
      </w:r>
      <w:r w:rsidR="00CD62DC">
        <w:rPr>
          <w:rFonts w:ascii="Sassoon Primary" w:hAnsi="Sassoon Primary"/>
          <w:bCs/>
        </w:rPr>
        <w:t>lands Cl</w:t>
      </w:r>
      <w:r w:rsidR="00A52098">
        <w:rPr>
          <w:rFonts w:ascii="Sassoon Primary" w:hAnsi="Sassoon Primary"/>
          <w:bCs/>
        </w:rPr>
        <w:t>assroom i</w:t>
      </w:r>
      <w:r w:rsidR="0085622E">
        <w:rPr>
          <w:rFonts w:ascii="Sassoon Primary" w:hAnsi="Sassoon Primary"/>
          <w:bCs/>
        </w:rPr>
        <w:t xml:space="preserve">s for </w:t>
      </w:r>
      <w:r w:rsidR="007D18A7">
        <w:rPr>
          <w:rFonts w:ascii="Sassoon Primary" w:hAnsi="Sassoon Primary"/>
          <w:bCs/>
        </w:rPr>
        <w:t>some o</w:t>
      </w:r>
      <w:r w:rsidR="00F92E43">
        <w:rPr>
          <w:rFonts w:ascii="Sassoon Primary" w:hAnsi="Sassoon Primary"/>
          <w:bCs/>
        </w:rPr>
        <w:t xml:space="preserve">f </w:t>
      </w:r>
      <w:r w:rsidR="0047224A">
        <w:rPr>
          <w:rFonts w:ascii="Sassoon Primary" w:hAnsi="Sassoon Primary"/>
          <w:bCs/>
        </w:rPr>
        <w:t>our lea</w:t>
      </w:r>
      <w:r w:rsidR="004C4B24">
        <w:rPr>
          <w:rFonts w:ascii="Sassoon Primary" w:hAnsi="Sassoon Primary"/>
          <w:bCs/>
        </w:rPr>
        <w:t xml:space="preserve">rners </w:t>
      </w:r>
      <w:r w:rsidR="00801E84">
        <w:rPr>
          <w:rFonts w:ascii="Sassoon Primary" w:hAnsi="Sassoon Primary"/>
          <w:bCs/>
        </w:rPr>
        <w:t>who are w</w:t>
      </w:r>
      <w:r w:rsidR="008331DC">
        <w:rPr>
          <w:rFonts w:ascii="Sassoon Primary" w:hAnsi="Sassoon Primary"/>
          <w:bCs/>
        </w:rPr>
        <w:t>orking below</w:t>
      </w:r>
      <w:r w:rsidR="004F26F2">
        <w:rPr>
          <w:rFonts w:ascii="Sassoon Primary" w:hAnsi="Sassoon Primary"/>
          <w:bCs/>
        </w:rPr>
        <w:t xml:space="preserve"> the </w:t>
      </w:r>
      <w:r w:rsidR="00527ED7">
        <w:rPr>
          <w:rFonts w:ascii="Sassoon Primary" w:hAnsi="Sassoon Primary"/>
          <w:bCs/>
        </w:rPr>
        <w:t>Ex</w:t>
      </w:r>
      <w:r w:rsidR="00242666">
        <w:rPr>
          <w:rFonts w:ascii="Sassoon Primary" w:hAnsi="Sassoon Primary"/>
          <w:bCs/>
        </w:rPr>
        <w:t xml:space="preserve">pected </w:t>
      </w:r>
      <w:r w:rsidR="00F00167">
        <w:rPr>
          <w:rFonts w:ascii="Sassoon Primary" w:hAnsi="Sassoon Primary"/>
          <w:bCs/>
        </w:rPr>
        <w:t>S</w:t>
      </w:r>
      <w:r w:rsidR="00F34912">
        <w:rPr>
          <w:rFonts w:ascii="Sassoon Primary" w:hAnsi="Sassoon Primary"/>
          <w:bCs/>
        </w:rPr>
        <w:t>tan</w:t>
      </w:r>
      <w:r w:rsidR="00733E1A">
        <w:rPr>
          <w:rFonts w:ascii="Sassoon Primary" w:hAnsi="Sassoon Primary"/>
          <w:bCs/>
        </w:rPr>
        <w:t>dard f</w:t>
      </w:r>
      <w:r w:rsidR="00614775">
        <w:rPr>
          <w:rFonts w:ascii="Sassoon Primary" w:hAnsi="Sassoon Primary"/>
          <w:bCs/>
        </w:rPr>
        <w:t xml:space="preserve">or </w:t>
      </w:r>
      <w:r w:rsidR="00AE1A77">
        <w:rPr>
          <w:rFonts w:ascii="Sassoon Primary" w:hAnsi="Sassoon Primary"/>
          <w:bCs/>
        </w:rPr>
        <w:t>their year o</w:t>
      </w:r>
      <w:r w:rsidR="00EC398C">
        <w:rPr>
          <w:rFonts w:ascii="Sassoon Primary" w:hAnsi="Sassoon Primary"/>
          <w:bCs/>
        </w:rPr>
        <w:t>r Key</w:t>
      </w:r>
      <w:r w:rsidR="00206EEB">
        <w:rPr>
          <w:rFonts w:ascii="Sassoon Primary" w:hAnsi="Sassoon Primary"/>
          <w:bCs/>
        </w:rPr>
        <w:t xml:space="preserve"> Sta</w:t>
      </w:r>
      <w:r w:rsidR="004A092D">
        <w:rPr>
          <w:rFonts w:ascii="Sassoon Primary" w:hAnsi="Sassoon Primary"/>
          <w:bCs/>
        </w:rPr>
        <w:t xml:space="preserve">ge. </w:t>
      </w:r>
      <w:r w:rsidR="00752270">
        <w:rPr>
          <w:rFonts w:ascii="Sassoon Primary" w:hAnsi="Sassoon Primary"/>
          <w:bCs/>
        </w:rPr>
        <w:t>The chil</w:t>
      </w:r>
      <w:r w:rsidR="0087742E">
        <w:rPr>
          <w:rFonts w:ascii="Sassoon Primary" w:hAnsi="Sassoon Primary"/>
          <w:bCs/>
        </w:rPr>
        <w:t>dren who a</w:t>
      </w:r>
      <w:r w:rsidR="00667A53">
        <w:rPr>
          <w:rFonts w:ascii="Sassoon Primary" w:hAnsi="Sassoon Primary"/>
          <w:bCs/>
        </w:rPr>
        <w:t xml:space="preserve">ccess </w:t>
      </w:r>
      <w:r w:rsidR="008D0444">
        <w:rPr>
          <w:rFonts w:ascii="Sassoon Primary" w:hAnsi="Sassoon Primary"/>
          <w:bCs/>
        </w:rPr>
        <w:t xml:space="preserve">The </w:t>
      </w:r>
      <w:r w:rsidR="008F5C81">
        <w:rPr>
          <w:rFonts w:ascii="Sassoon Primary" w:hAnsi="Sassoon Primary"/>
          <w:bCs/>
        </w:rPr>
        <w:t>Woodl</w:t>
      </w:r>
      <w:r w:rsidR="00CA2F78">
        <w:rPr>
          <w:rFonts w:ascii="Sassoon Primary" w:hAnsi="Sassoon Primary"/>
          <w:bCs/>
        </w:rPr>
        <w:t xml:space="preserve">ands </w:t>
      </w:r>
      <w:r w:rsidR="002321A9">
        <w:rPr>
          <w:rFonts w:ascii="Sassoon Primary" w:hAnsi="Sassoon Primary"/>
          <w:bCs/>
        </w:rPr>
        <w:t xml:space="preserve">work in </w:t>
      </w:r>
      <w:r w:rsidR="003E2513">
        <w:rPr>
          <w:rFonts w:ascii="Sassoon Primary" w:hAnsi="Sassoon Primary"/>
          <w:bCs/>
        </w:rPr>
        <w:t xml:space="preserve">a </w:t>
      </w:r>
      <w:r w:rsidR="00490721">
        <w:rPr>
          <w:rFonts w:ascii="Sassoon Primary" w:hAnsi="Sassoon Primary"/>
          <w:bCs/>
        </w:rPr>
        <w:t xml:space="preserve">more </w:t>
      </w:r>
      <w:r w:rsidR="00022FBF">
        <w:rPr>
          <w:rFonts w:ascii="Sassoon Primary" w:hAnsi="Sassoon Primary"/>
          <w:bCs/>
        </w:rPr>
        <w:t xml:space="preserve">academic and </w:t>
      </w:r>
      <w:r w:rsidR="000200D1">
        <w:rPr>
          <w:rFonts w:ascii="Sassoon Primary" w:hAnsi="Sassoon Primary"/>
          <w:bCs/>
        </w:rPr>
        <w:t>class</w:t>
      </w:r>
      <w:r w:rsidR="00035E4C">
        <w:rPr>
          <w:rFonts w:ascii="Sassoon Primary" w:hAnsi="Sassoon Primary"/>
          <w:bCs/>
        </w:rPr>
        <w:t>-li</w:t>
      </w:r>
      <w:r w:rsidR="00AE1BEF">
        <w:rPr>
          <w:rFonts w:ascii="Sassoon Primary" w:hAnsi="Sassoon Primary"/>
          <w:bCs/>
        </w:rPr>
        <w:t>ke way</w:t>
      </w:r>
      <w:r w:rsidR="0013716F">
        <w:rPr>
          <w:rFonts w:ascii="Sassoon Primary" w:hAnsi="Sassoon Primary"/>
          <w:bCs/>
        </w:rPr>
        <w:t xml:space="preserve"> </w:t>
      </w:r>
      <w:r w:rsidR="00E56C26">
        <w:rPr>
          <w:rFonts w:ascii="Sassoon Primary" w:hAnsi="Sassoon Primary"/>
          <w:bCs/>
        </w:rPr>
        <w:t>that su</w:t>
      </w:r>
      <w:r w:rsidR="0000071B">
        <w:rPr>
          <w:rFonts w:ascii="Sassoon Primary" w:hAnsi="Sassoon Primary"/>
          <w:bCs/>
        </w:rPr>
        <w:t>pports</w:t>
      </w:r>
      <w:r w:rsidR="001F68E2">
        <w:rPr>
          <w:rFonts w:ascii="Sassoon Primary" w:hAnsi="Sassoon Primary"/>
          <w:bCs/>
        </w:rPr>
        <w:t xml:space="preserve"> their </w:t>
      </w:r>
      <w:r w:rsidR="00976EDB">
        <w:rPr>
          <w:rFonts w:ascii="Sassoon Primary" w:hAnsi="Sassoon Primary"/>
          <w:bCs/>
        </w:rPr>
        <w:t>learning</w:t>
      </w:r>
      <w:r w:rsidR="00255FD5">
        <w:rPr>
          <w:rFonts w:ascii="Sassoon Primary" w:hAnsi="Sassoon Primary"/>
          <w:bCs/>
        </w:rPr>
        <w:t>. Th</w:t>
      </w:r>
      <w:r w:rsidR="00D5357A">
        <w:rPr>
          <w:rFonts w:ascii="Sassoon Primary" w:hAnsi="Sassoon Primary"/>
          <w:bCs/>
        </w:rPr>
        <w:t>ese</w:t>
      </w:r>
      <w:r w:rsidR="00290B8D">
        <w:rPr>
          <w:rFonts w:ascii="Sassoon Primary" w:hAnsi="Sassoon Primary"/>
          <w:bCs/>
        </w:rPr>
        <w:t xml:space="preserve"> chi</w:t>
      </w:r>
      <w:r w:rsidR="00581E7F">
        <w:rPr>
          <w:rFonts w:ascii="Sassoon Primary" w:hAnsi="Sassoon Primary"/>
          <w:bCs/>
        </w:rPr>
        <w:t>ldren may</w:t>
      </w:r>
      <w:r w:rsidR="00564C60">
        <w:rPr>
          <w:rFonts w:ascii="Sassoon Primary" w:hAnsi="Sassoon Primary"/>
          <w:bCs/>
        </w:rPr>
        <w:t xml:space="preserve"> also </w:t>
      </w:r>
      <w:r w:rsidR="003D2C37">
        <w:rPr>
          <w:rFonts w:ascii="Sassoon Primary" w:hAnsi="Sassoon Primary"/>
          <w:bCs/>
        </w:rPr>
        <w:t>find</w:t>
      </w:r>
      <w:r w:rsidR="00B444BE">
        <w:rPr>
          <w:rFonts w:ascii="Sassoon Primary" w:hAnsi="Sassoon Primary"/>
          <w:bCs/>
        </w:rPr>
        <w:t xml:space="preserve"> the whole clas</w:t>
      </w:r>
      <w:r w:rsidR="00B950C7">
        <w:rPr>
          <w:rFonts w:ascii="Sassoon Primary" w:hAnsi="Sassoon Primary"/>
          <w:bCs/>
        </w:rPr>
        <w:t>s e</w:t>
      </w:r>
      <w:r w:rsidR="00201CEE">
        <w:rPr>
          <w:rFonts w:ascii="Sassoon Primary" w:hAnsi="Sassoon Primary"/>
          <w:bCs/>
        </w:rPr>
        <w:t>nvir</w:t>
      </w:r>
      <w:r w:rsidR="00A67CE4">
        <w:rPr>
          <w:rFonts w:ascii="Sassoon Primary" w:hAnsi="Sassoon Primary"/>
          <w:bCs/>
        </w:rPr>
        <w:t>on</w:t>
      </w:r>
      <w:r w:rsidR="00BF67AF">
        <w:rPr>
          <w:rFonts w:ascii="Sassoon Primary" w:hAnsi="Sassoon Primary"/>
          <w:bCs/>
        </w:rPr>
        <w:t xml:space="preserve">ment </w:t>
      </w:r>
      <w:r w:rsidR="00874AC0">
        <w:rPr>
          <w:rFonts w:ascii="Sassoon Primary" w:hAnsi="Sassoon Primary"/>
          <w:bCs/>
        </w:rPr>
        <w:t>challengin</w:t>
      </w:r>
      <w:r w:rsidR="0013790A">
        <w:rPr>
          <w:rFonts w:ascii="Sassoon Primary" w:hAnsi="Sassoon Primary"/>
          <w:bCs/>
        </w:rPr>
        <w:t>g at time</w:t>
      </w:r>
      <w:r w:rsidR="00C44F9B">
        <w:rPr>
          <w:rFonts w:ascii="Sassoon Primary" w:hAnsi="Sassoon Primary"/>
          <w:bCs/>
        </w:rPr>
        <w:t>s</w:t>
      </w:r>
      <w:r w:rsidR="0042312E">
        <w:rPr>
          <w:rFonts w:ascii="Sassoon Primary" w:hAnsi="Sassoon Primary"/>
          <w:bCs/>
        </w:rPr>
        <w:t xml:space="preserve"> and </w:t>
      </w:r>
      <w:r w:rsidR="003A336B">
        <w:rPr>
          <w:rFonts w:ascii="Sassoon Primary" w:hAnsi="Sassoon Primary"/>
          <w:bCs/>
        </w:rPr>
        <w:t>may s</w:t>
      </w:r>
      <w:r w:rsidR="00D53079">
        <w:rPr>
          <w:rFonts w:ascii="Sassoon Primary" w:hAnsi="Sassoon Primary"/>
          <w:bCs/>
        </w:rPr>
        <w:t>tr</w:t>
      </w:r>
      <w:r w:rsidR="001E2790">
        <w:rPr>
          <w:rFonts w:ascii="Sassoon Primary" w:hAnsi="Sassoon Primary"/>
          <w:bCs/>
        </w:rPr>
        <w:t>ug</w:t>
      </w:r>
      <w:r w:rsidR="00940BA2">
        <w:rPr>
          <w:rFonts w:ascii="Sassoon Primary" w:hAnsi="Sassoon Primary"/>
          <w:bCs/>
        </w:rPr>
        <w:t xml:space="preserve">gle to </w:t>
      </w:r>
      <w:r w:rsidR="00FE7CAA">
        <w:rPr>
          <w:rFonts w:ascii="Sassoon Primary" w:hAnsi="Sassoon Primary"/>
          <w:bCs/>
        </w:rPr>
        <w:t>access the</w:t>
      </w:r>
      <w:r w:rsidR="00E903B9">
        <w:rPr>
          <w:rFonts w:ascii="Sassoon Primary" w:hAnsi="Sassoon Primary"/>
          <w:bCs/>
        </w:rPr>
        <w:t>ir y</w:t>
      </w:r>
      <w:r w:rsidR="00007291">
        <w:rPr>
          <w:rFonts w:ascii="Sassoon Primary" w:hAnsi="Sassoon Primary"/>
          <w:bCs/>
        </w:rPr>
        <w:t>ear groups c</w:t>
      </w:r>
      <w:r w:rsidR="00EE0AEA">
        <w:rPr>
          <w:rFonts w:ascii="Sassoon Primary" w:hAnsi="Sassoon Primary"/>
          <w:bCs/>
        </w:rPr>
        <w:t>urricu</w:t>
      </w:r>
      <w:r w:rsidR="00257D6E">
        <w:rPr>
          <w:rFonts w:ascii="Sassoon Primary" w:hAnsi="Sassoon Primary"/>
          <w:bCs/>
        </w:rPr>
        <w:t xml:space="preserve">lum </w:t>
      </w:r>
      <w:r w:rsidR="00FF2619">
        <w:rPr>
          <w:rFonts w:ascii="Sassoon Primary" w:hAnsi="Sassoon Primary"/>
          <w:bCs/>
        </w:rPr>
        <w:t xml:space="preserve">due to </w:t>
      </w:r>
      <w:r w:rsidR="003C236C">
        <w:rPr>
          <w:rFonts w:ascii="Sassoon Primary" w:hAnsi="Sassoon Primary"/>
          <w:bCs/>
        </w:rPr>
        <w:t>academic b</w:t>
      </w:r>
      <w:r w:rsidR="00EB4F48">
        <w:rPr>
          <w:rFonts w:ascii="Sassoon Primary" w:hAnsi="Sassoon Primary"/>
          <w:bCs/>
        </w:rPr>
        <w:t>arrier</w:t>
      </w:r>
      <w:r w:rsidR="002D1405">
        <w:rPr>
          <w:rFonts w:ascii="Sassoon Primary" w:hAnsi="Sassoon Primary"/>
          <w:bCs/>
        </w:rPr>
        <w:t>s.</w:t>
      </w:r>
      <w:r w:rsidR="00C44F9B">
        <w:rPr>
          <w:rFonts w:ascii="Sassoon Primary" w:hAnsi="Sassoon Primary"/>
          <w:bCs/>
        </w:rPr>
        <w:t xml:space="preserve"> </w:t>
      </w:r>
      <w:r w:rsidR="000675A0">
        <w:rPr>
          <w:rFonts w:ascii="Sassoon Primary" w:hAnsi="Sassoon Primary"/>
          <w:bCs/>
        </w:rPr>
        <w:t>The chi</w:t>
      </w:r>
      <w:r w:rsidR="004F1897">
        <w:rPr>
          <w:rFonts w:ascii="Sassoon Primary" w:hAnsi="Sassoon Primary"/>
          <w:bCs/>
        </w:rPr>
        <w:t xml:space="preserve">ldren </w:t>
      </w:r>
      <w:r w:rsidR="00D775A1">
        <w:rPr>
          <w:rFonts w:ascii="Sassoon Primary" w:hAnsi="Sassoon Primary"/>
          <w:bCs/>
        </w:rPr>
        <w:t>are taught</w:t>
      </w:r>
      <w:r w:rsidR="001057A3">
        <w:rPr>
          <w:rFonts w:ascii="Sassoon Primary" w:hAnsi="Sassoon Primary"/>
          <w:bCs/>
        </w:rPr>
        <w:t xml:space="preserve"> </w:t>
      </w:r>
      <w:r w:rsidR="00311D3E">
        <w:rPr>
          <w:rFonts w:ascii="Sassoon Primary" w:hAnsi="Sassoon Primary"/>
          <w:bCs/>
        </w:rPr>
        <w:t xml:space="preserve">using </w:t>
      </w:r>
      <w:r w:rsidR="00EA43F3">
        <w:rPr>
          <w:rFonts w:ascii="Sassoon Primary" w:hAnsi="Sassoon Primary"/>
          <w:bCs/>
        </w:rPr>
        <w:t>the Natio</w:t>
      </w:r>
      <w:r w:rsidR="005900DF">
        <w:rPr>
          <w:rFonts w:ascii="Sassoon Primary" w:hAnsi="Sassoon Primary"/>
          <w:bCs/>
        </w:rPr>
        <w:t>nal Curr</w:t>
      </w:r>
      <w:r w:rsidR="008C554F">
        <w:rPr>
          <w:rFonts w:ascii="Sassoon Primary" w:hAnsi="Sassoon Primary"/>
          <w:bCs/>
        </w:rPr>
        <w:t>icu</w:t>
      </w:r>
      <w:r w:rsidR="00971463">
        <w:rPr>
          <w:rFonts w:ascii="Sassoon Primary" w:hAnsi="Sassoon Primary"/>
          <w:bCs/>
        </w:rPr>
        <w:t>lum</w:t>
      </w:r>
      <w:r w:rsidR="0060453C">
        <w:rPr>
          <w:rFonts w:ascii="Sassoon Primary" w:hAnsi="Sassoon Primary"/>
          <w:bCs/>
        </w:rPr>
        <w:t>, with les</w:t>
      </w:r>
      <w:r w:rsidR="00FC63E0">
        <w:rPr>
          <w:rFonts w:ascii="Sassoon Primary" w:hAnsi="Sassoon Primary"/>
          <w:bCs/>
        </w:rPr>
        <w:t>sons ada</w:t>
      </w:r>
      <w:r w:rsidR="00D040D0">
        <w:rPr>
          <w:rFonts w:ascii="Sassoon Primary" w:hAnsi="Sassoon Primary"/>
          <w:bCs/>
        </w:rPr>
        <w:t>pted to me</w:t>
      </w:r>
      <w:r w:rsidR="00F74EB2">
        <w:rPr>
          <w:rFonts w:ascii="Sassoon Primary" w:hAnsi="Sassoon Primary"/>
          <w:bCs/>
        </w:rPr>
        <w:t>et their i</w:t>
      </w:r>
      <w:r w:rsidR="00D778A1">
        <w:rPr>
          <w:rFonts w:ascii="Sassoon Primary" w:hAnsi="Sassoon Primary"/>
          <w:bCs/>
        </w:rPr>
        <w:t>ndi</w:t>
      </w:r>
      <w:r w:rsidR="004173D6">
        <w:rPr>
          <w:rFonts w:ascii="Sassoon Primary" w:hAnsi="Sassoon Primary"/>
          <w:bCs/>
        </w:rPr>
        <w:t>vidua</w:t>
      </w:r>
      <w:r w:rsidR="00451DD1">
        <w:rPr>
          <w:rFonts w:ascii="Sassoon Primary" w:hAnsi="Sassoon Primary"/>
          <w:bCs/>
        </w:rPr>
        <w:t>l needs</w:t>
      </w:r>
      <w:r w:rsidR="006F3227">
        <w:rPr>
          <w:rFonts w:ascii="Sassoon Primary" w:hAnsi="Sassoon Primary"/>
          <w:bCs/>
        </w:rPr>
        <w:t>.</w:t>
      </w:r>
    </w:p>
    <w:p w14:paraId="35DCD17B" w14:textId="79F547B6" w:rsidR="00A20C0F" w:rsidRPr="00CC40B0" w:rsidRDefault="00F42631" w:rsidP="00FE318F">
      <w:pPr>
        <w:spacing w:line="259" w:lineRule="auto"/>
        <w:ind w:left="-14" w:firstLine="0"/>
        <w:jc w:val="left"/>
        <w:rPr>
          <w:rFonts w:ascii="Sassoon Primary" w:hAnsi="Sassoon Primary"/>
          <w:b/>
          <w:u w:val="single"/>
        </w:rPr>
      </w:pPr>
      <w:r w:rsidRPr="00CC40B0">
        <w:rPr>
          <w:rFonts w:ascii="Sassoon Primary" w:hAnsi="Sassoon Primary"/>
          <w:b/>
          <w:u w:val="single"/>
        </w:rPr>
        <w:t>O</w:t>
      </w:r>
      <w:r w:rsidR="002910CB" w:rsidRPr="00CC40B0">
        <w:rPr>
          <w:rFonts w:ascii="Sassoon Primary" w:hAnsi="Sassoon Primary"/>
          <w:b/>
          <w:u w:val="single"/>
        </w:rPr>
        <w:t>ur Aim</w:t>
      </w:r>
      <w:r w:rsidR="00C90AD3" w:rsidRPr="00CC40B0">
        <w:rPr>
          <w:rFonts w:ascii="Sassoon Primary" w:hAnsi="Sassoon Primary"/>
          <w:b/>
          <w:u w:val="single"/>
        </w:rPr>
        <w:t>s:</w:t>
      </w:r>
    </w:p>
    <w:p w14:paraId="3904795E" w14:textId="07309E50" w:rsidR="0067692E" w:rsidRPr="00896C70" w:rsidRDefault="00896C70" w:rsidP="00896C70">
      <w:pPr>
        <w:pStyle w:val="ListParagraph"/>
        <w:numPr>
          <w:ilvl w:val="0"/>
          <w:numId w:val="5"/>
        </w:numPr>
        <w:spacing w:line="259" w:lineRule="auto"/>
        <w:jc w:val="left"/>
        <w:rPr>
          <w:rFonts w:ascii="Sassoon Primary" w:hAnsi="Sassoon Primary"/>
          <w:bCs/>
        </w:rPr>
      </w:pPr>
      <w:r>
        <w:rPr>
          <w:rFonts w:ascii="Sassoon Primary" w:hAnsi="Sassoon Primary"/>
          <w:bCs/>
        </w:rPr>
        <w:t>We</w:t>
      </w:r>
      <w:r w:rsidR="00585A7C">
        <w:rPr>
          <w:rFonts w:ascii="Sassoon Primary" w:hAnsi="Sassoon Primary"/>
          <w:bCs/>
        </w:rPr>
        <w:t xml:space="preserve"> aim </w:t>
      </w:r>
      <w:r w:rsidR="007416A0">
        <w:rPr>
          <w:rFonts w:ascii="Sassoon Primary" w:hAnsi="Sassoon Primary"/>
          <w:bCs/>
        </w:rPr>
        <w:t>to support p</w:t>
      </w:r>
      <w:r w:rsidR="00330698">
        <w:rPr>
          <w:rFonts w:ascii="Sassoon Primary" w:hAnsi="Sassoon Primary"/>
          <w:bCs/>
        </w:rPr>
        <w:t>upils</w:t>
      </w:r>
      <w:r w:rsidR="002B6EBC">
        <w:rPr>
          <w:rFonts w:ascii="Sassoon Primary" w:hAnsi="Sassoon Primary"/>
          <w:bCs/>
        </w:rPr>
        <w:t xml:space="preserve"> to make </w:t>
      </w:r>
      <w:r w:rsidR="00BE60D2">
        <w:rPr>
          <w:rFonts w:ascii="Sassoon Primary" w:hAnsi="Sassoon Primary"/>
          <w:bCs/>
        </w:rPr>
        <w:t>posit</w:t>
      </w:r>
      <w:r w:rsidR="00001144">
        <w:rPr>
          <w:rFonts w:ascii="Sassoon Primary" w:hAnsi="Sassoon Primary"/>
          <w:bCs/>
        </w:rPr>
        <w:t xml:space="preserve">ive </w:t>
      </w:r>
      <w:r w:rsidR="000713D6">
        <w:rPr>
          <w:rFonts w:ascii="Sassoon Primary" w:hAnsi="Sassoon Primary"/>
          <w:bCs/>
        </w:rPr>
        <w:t xml:space="preserve">relationships with </w:t>
      </w:r>
      <w:r w:rsidR="00CC5EE4">
        <w:rPr>
          <w:rFonts w:ascii="Sassoon Primary" w:hAnsi="Sassoon Primary"/>
          <w:bCs/>
        </w:rPr>
        <w:t>their pe</w:t>
      </w:r>
      <w:r w:rsidR="00293351">
        <w:rPr>
          <w:rFonts w:ascii="Sassoon Primary" w:hAnsi="Sassoon Primary"/>
          <w:bCs/>
        </w:rPr>
        <w:t xml:space="preserve">ers. </w:t>
      </w:r>
    </w:p>
    <w:p w14:paraId="076AC78E" w14:textId="548982DD" w:rsidR="00BF0268" w:rsidRDefault="00752208" w:rsidP="00896C70">
      <w:pPr>
        <w:pStyle w:val="ListParagraph"/>
        <w:numPr>
          <w:ilvl w:val="0"/>
          <w:numId w:val="5"/>
        </w:numPr>
        <w:spacing w:line="259" w:lineRule="auto"/>
        <w:jc w:val="left"/>
        <w:rPr>
          <w:rFonts w:ascii="Sassoon Primary" w:hAnsi="Sassoon Primary"/>
          <w:bCs/>
        </w:rPr>
      </w:pPr>
      <w:r>
        <w:rPr>
          <w:rFonts w:ascii="Sassoon Primary" w:hAnsi="Sassoon Primary"/>
          <w:bCs/>
        </w:rPr>
        <w:t xml:space="preserve">We </w:t>
      </w:r>
      <w:r w:rsidR="00D7272A">
        <w:rPr>
          <w:rFonts w:ascii="Sassoon Primary" w:hAnsi="Sassoon Primary"/>
          <w:bCs/>
        </w:rPr>
        <w:t>aim to help child</w:t>
      </w:r>
      <w:r w:rsidR="007971A8">
        <w:rPr>
          <w:rFonts w:ascii="Sassoon Primary" w:hAnsi="Sassoon Primary"/>
          <w:bCs/>
        </w:rPr>
        <w:t>ren iden</w:t>
      </w:r>
      <w:r w:rsidR="00AE1E39">
        <w:rPr>
          <w:rFonts w:ascii="Sassoon Primary" w:hAnsi="Sassoon Primary"/>
          <w:bCs/>
        </w:rPr>
        <w:t>ti</w:t>
      </w:r>
      <w:r w:rsidR="00782A9E">
        <w:rPr>
          <w:rFonts w:ascii="Sassoon Primary" w:hAnsi="Sassoon Primary"/>
          <w:bCs/>
        </w:rPr>
        <w:t xml:space="preserve">fy </w:t>
      </w:r>
      <w:r w:rsidR="00B93223">
        <w:rPr>
          <w:rFonts w:ascii="Sassoon Primary" w:hAnsi="Sassoon Primary"/>
          <w:bCs/>
        </w:rPr>
        <w:t>their o</w:t>
      </w:r>
      <w:r w:rsidR="008C36E2">
        <w:rPr>
          <w:rFonts w:ascii="Sassoon Primary" w:hAnsi="Sassoon Primary"/>
          <w:bCs/>
        </w:rPr>
        <w:t>wn sens</w:t>
      </w:r>
      <w:r w:rsidR="00743058">
        <w:rPr>
          <w:rFonts w:ascii="Sassoon Primary" w:hAnsi="Sassoon Primary"/>
          <w:bCs/>
        </w:rPr>
        <w:t>ory tri</w:t>
      </w:r>
      <w:r w:rsidR="00247DB6">
        <w:rPr>
          <w:rFonts w:ascii="Sassoon Primary" w:hAnsi="Sassoon Primary"/>
          <w:bCs/>
        </w:rPr>
        <w:t>ggers</w:t>
      </w:r>
      <w:r w:rsidR="00EB6145">
        <w:rPr>
          <w:rFonts w:ascii="Sassoon Primary" w:hAnsi="Sassoon Primary"/>
          <w:bCs/>
        </w:rPr>
        <w:t xml:space="preserve"> and chall</w:t>
      </w:r>
      <w:r w:rsidR="007263E8">
        <w:rPr>
          <w:rFonts w:ascii="Sassoon Primary" w:hAnsi="Sassoon Primary"/>
          <w:bCs/>
        </w:rPr>
        <w:t>enge</w:t>
      </w:r>
      <w:r w:rsidR="000D1652">
        <w:rPr>
          <w:rFonts w:ascii="Sassoon Primary" w:hAnsi="Sassoon Primary"/>
          <w:bCs/>
        </w:rPr>
        <w:t>s</w:t>
      </w:r>
      <w:r w:rsidR="00CE2107">
        <w:rPr>
          <w:rFonts w:ascii="Sassoon Primary" w:hAnsi="Sassoon Primary"/>
          <w:bCs/>
        </w:rPr>
        <w:t>,</w:t>
      </w:r>
      <w:r w:rsidR="00B90989">
        <w:rPr>
          <w:rFonts w:ascii="Sassoon Primary" w:hAnsi="Sassoon Primary"/>
          <w:bCs/>
        </w:rPr>
        <w:t xml:space="preserve"> </w:t>
      </w:r>
      <w:r w:rsidR="00A056A0">
        <w:rPr>
          <w:rFonts w:ascii="Sassoon Primary" w:hAnsi="Sassoon Primary"/>
          <w:bCs/>
        </w:rPr>
        <w:t>guid</w:t>
      </w:r>
      <w:r w:rsidR="00414039">
        <w:rPr>
          <w:rFonts w:ascii="Sassoon Primary" w:hAnsi="Sassoon Primary"/>
          <w:bCs/>
        </w:rPr>
        <w:t xml:space="preserve">ing </w:t>
      </w:r>
      <w:r w:rsidR="00631A40">
        <w:rPr>
          <w:rFonts w:ascii="Sassoon Primary" w:hAnsi="Sassoon Primary"/>
          <w:bCs/>
        </w:rPr>
        <w:t xml:space="preserve">them to </w:t>
      </w:r>
      <w:r w:rsidR="009F7898">
        <w:rPr>
          <w:rFonts w:ascii="Sassoon Primary" w:hAnsi="Sassoon Primary"/>
          <w:bCs/>
        </w:rPr>
        <w:t>man</w:t>
      </w:r>
      <w:r w:rsidR="008E0EB5">
        <w:rPr>
          <w:rFonts w:ascii="Sassoon Primary" w:hAnsi="Sassoon Primary"/>
          <w:bCs/>
        </w:rPr>
        <w:t>age</w:t>
      </w:r>
      <w:r w:rsidR="00007E98">
        <w:rPr>
          <w:rFonts w:ascii="Sassoon Primary" w:hAnsi="Sassoon Primary"/>
          <w:bCs/>
        </w:rPr>
        <w:t xml:space="preserve"> them </w:t>
      </w:r>
      <w:r w:rsidR="00E627B3">
        <w:rPr>
          <w:rFonts w:ascii="Sassoon Primary" w:hAnsi="Sassoon Primary"/>
          <w:bCs/>
        </w:rPr>
        <w:t>throug</w:t>
      </w:r>
      <w:r w:rsidR="00944C28">
        <w:rPr>
          <w:rFonts w:ascii="Sassoon Primary" w:hAnsi="Sassoon Primary"/>
          <w:bCs/>
        </w:rPr>
        <w:t>h self-r</w:t>
      </w:r>
      <w:r w:rsidR="009F4DEB">
        <w:rPr>
          <w:rFonts w:ascii="Sassoon Primary" w:hAnsi="Sassoon Primary"/>
          <w:bCs/>
        </w:rPr>
        <w:t xml:space="preserve">egulation. </w:t>
      </w:r>
    </w:p>
    <w:p w14:paraId="6E17CDCD" w14:textId="5DE5CC69" w:rsidR="006D347C" w:rsidRDefault="006D347C" w:rsidP="00896C70">
      <w:pPr>
        <w:pStyle w:val="ListParagraph"/>
        <w:numPr>
          <w:ilvl w:val="0"/>
          <w:numId w:val="5"/>
        </w:numPr>
        <w:spacing w:line="259" w:lineRule="auto"/>
        <w:jc w:val="left"/>
        <w:rPr>
          <w:rFonts w:ascii="Sassoon Primary" w:hAnsi="Sassoon Primary"/>
          <w:bCs/>
        </w:rPr>
      </w:pPr>
      <w:r>
        <w:rPr>
          <w:rFonts w:ascii="Sassoon Primary" w:hAnsi="Sassoon Primary"/>
          <w:bCs/>
        </w:rPr>
        <w:t>W</w:t>
      </w:r>
      <w:r w:rsidR="00F12B8C">
        <w:rPr>
          <w:rFonts w:ascii="Sassoon Primary" w:hAnsi="Sassoon Primary"/>
          <w:bCs/>
        </w:rPr>
        <w:t xml:space="preserve">e </w:t>
      </w:r>
      <w:r w:rsidR="00231E37">
        <w:rPr>
          <w:rFonts w:ascii="Sassoon Primary" w:hAnsi="Sassoon Primary"/>
          <w:bCs/>
        </w:rPr>
        <w:t xml:space="preserve">have </w:t>
      </w:r>
      <w:r w:rsidR="006F0926">
        <w:rPr>
          <w:rFonts w:ascii="Sassoon Primary" w:hAnsi="Sassoon Primary"/>
          <w:bCs/>
        </w:rPr>
        <w:t>an emp</w:t>
      </w:r>
      <w:r w:rsidR="00A526D3">
        <w:rPr>
          <w:rFonts w:ascii="Sassoon Primary" w:hAnsi="Sassoon Primary"/>
          <w:bCs/>
        </w:rPr>
        <w:t xml:space="preserve">hasis on </w:t>
      </w:r>
      <w:r w:rsidR="00360BB2">
        <w:rPr>
          <w:rFonts w:ascii="Sassoon Primary" w:hAnsi="Sassoon Primary"/>
          <w:bCs/>
        </w:rPr>
        <w:t>sup</w:t>
      </w:r>
      <w:r w:rsidR="00023518">
        <w:rPr>
          <w:rFonts w:ascii="Sassoon Primary" w:hAnsi="Sassoon Primary"/>
          <w:bCs/>
        </w:rPr>
        <w:t xml:space="preserve">porting </w:t>
      </w:r>
      <w:r w:rsidR="005F7700">
        <w:rPr>
          <w:rFonts w:ascii="Sassoon Primary" w:hAnsi="Sassoon Primary"/>
          <w:bCs/>
        </w:rPr>
        <w:t xml:space="preserve">children </w:t>
      </w:r>
      <w:r w:rsidR="00CE0CFA">
        <w:rPr>
          <w:rFonts w:ascii="Sassoon Primary" w:hAnsi="Sassoon Primary"/>
          <w:bCs/>
        </w:rPr>
        <w:t>de</w:t>
      </w:r>
      <w:r w:rsidR="009F289F">
        <w:rPr>
          <w:rFonts w:ascii="Sassoon Primary" w:hAnsi="Sassoon Primary"/>
          <w:bCs/>
        </w:rPr>
        <w:t>vel</w:t>
      </w:r>
      <w:r w:rsidR="00500E9A">
        <w:rPr>
          <w:rFonts w:ascii="Sassoon Primary" w:hAnsi="Sassoon Primary"/>
          <w:bCs/>
        </w:rPr>
        <w:t>op thei</w:t>
      </w:r>
      <w:r w:rsidR="00544045">
        <w:rPr>
          <w:rFonts w:ascii="Sassoon Primary" w:hAnsi="Sassoon Primary"/>
          <w:bCs/>
        </w:rPr>
        <w:t>r aw</w:t>
      </w:r>
      <w:r w:rsidR="007F779B">
        <w:rPr>
          <w:rFonts w:ascii="Sassoon Primary" w:hAnsi="Sassoon Primary"/>
          <w:bCs/>
        </w:rPr>
        <w:t>are</w:t>
      </w:r>
      <w:r w:rsidR="00635D97">
        <w:rPr>
          <w:rFonts w:ascii="Sassoon Primary" w:hAnsi="Sassoon Primary"/>
          <w:bCs/>
        </w:rPr>
        <w:t>ness o</w:t>
      </w:r>
      <w:r w:rsidR="00A44D2D">
        <w:rPr>
          <w:rFonts w:ascii="Sassoon Primary" w:hAnsi="Sassoon Primary"/>
          <w:bCs/>
        </w:rPr>
        <w:t>f other</w:t>
      </w:r>
      <w:r w:rsidR="005F452D">
        <w:rPr>
          <w:rFonts w:ascii="Sassoon Primary" w:hAnsi="Sassoon Primary"/>
          <w:bCs/>
        </w:rPr>
        <w:t>s thr</w:t>
      </w:r>
      <w:r w:rsidR="00B768B5">
        <w:rPr>
          <w:rFonts w:ascii="Sassoon Primary" w:hAnsi="Sassoon Primary"/>
          <w:bCs/>
        </w:rPr>
        <w:t xml:space="preserve">ough increasing </w:t>
      </w:r>
      <w:r w:rsidR="00F5601F">
        <w:rPr>
          <w:rFonts w:ascii="Sassoon Primary" w:hAnsi="Sassoon Primary"/>
          <w:bCs/>
        </w:rPr>
        <w:t>th</w:t>
      </w:r>
      <w:r w:rsidR="000F75DD">
        <w:rPr>
          <w:rFonts w:ascii="Sassoon Primary" w:hAnsi="Sassoon Primary"/>
          <w:bCs/>
        </w:rPr>
        <w:t xml:space="preserve">eir </w:t>
      </w:r>
      <w:r w:rsidR="00171F04">
        <w:rPr>
          <w:rFonts w:ascii="Sassoon Primary" w:hAnsi="Sassoon Primary"/>
          <w:bCs/>
        </w:rPr>
        <w:t>social a</w:t>
      </w:r>
      <w:r w:rsidR="006418D5">
        <w:rPr>
          <w:rFonts w:ascii="Sassoon Primary" w:hAnsi="Sassoon Primary"/>
          <w:bCs/>
        </w:rPr>
        <w:t xml:space="preserve">nd </w:t>
      </w:r>
      <w:r w:rsidR="00C936D5">
        <w:rPr>
          <w:rFonts w:ascii="Sassoon Primary" w:hAnsi="Sassoon Primary"/>
          <w:bCs/>
        </w:rPr>
        <w:t>communication skil</w:t>
      </w:r>
      <w:r w:rsidR="004B1B2F">
        <w:rPr>
          <w:rFonts w:ascii="Sassoon Primary" w:hAnsi="Sassoon Primary"/>
          <w:bCs/>
        </w:rPr>
        <w:t>l</w:t>
      </w:r>
      <w:r w:rsidR="00DB76E9">
        <w:rPr>
          <w:rFonts w:ascii="Sassoon Primary" w:hAnsi="Sassoon Primary"/>
          <w:bCs/>
        </w:rPr>
        <w:t>s th</w:t>
      </w:r>
      <w:r w:rsidR="001B231B">
        <w:rPr>
          <w:rFonts w:ascii="Sassoon Primary" w:hAnsi="Sassoon Primary"/>
          <w:bCs/>
        </w:rPr>
        <w:t>roug</w:t>
      </w:r>
      <w:r w:rsidR="00237D20">
        <w:rPr>
          <w:rFonts w:ascii="Sassoon Primary" w:hAnsi="Sassoon Primary"/>
          <w:bCs/>
        </w:rPr>
        <w:t>h a provi</w:t>
      </w:r>
      <w:r w:rsidR="00371F3F">
        <w:rPr>
          <w:rFonts w:ascii="Sassoon Primary" w:hAnsi="Sassoon Primary"/>
          <w:bCs/>
        </w:rPr>
        <w:t>sion</w:t>
      </w:r>
      <w:r w:rsidR="000E4B6E">
        <w:rPr>
          <w:rFonts w:ascii="Sassoon Primary" w:hAnsi="Sassoon Primary"/>
          <w:bCs/>
        </w:rPr>
        <w:t>-</w:t>
      </w:r>
      <w:r w:rsidR="00F87A37">
        <w:rPr>
          <w:rFonts w:ascii="Sassoon Primary" w:hAnsi="Sassoon Primary"/>
          <w:bCs/>
        </w:rPr>
        <w:t>based ap</w:t>
      </w:r>
      <w:r w:rsidR="000C7F9F">
        <w:rPr>
          <w:rFonts w:ascii="Sassoon Primary" w:hAnsi="Sassoon Primary"/>
          <w:bCs/>
        </w:rPr>
        <w:t>proach to lear</w:t>
      </w:r>
      <w:r w:rsidR="00FE2409">
        <w:rPr>
          <w:rFonts w:ascii="Sassoon Primary" w:hAnsi="Sassoon Primary"/>
          <w:bCs/>
        </w:rPr>
        <w:t xml:space="preserve">ning. </w:t>
      </w:r>
    </w:p>
    <w:p w14:paraId="1F91E350" w14:textId="64662C81" w:rsidR="00DF487E" w:rsidRDefault="00C97A99" w:rsidP="00896C70">
      <w:pPr>
        <w:pStyle w:val="ListParagraph"/>
        <w:numPr>
          <w:ilvl w:val="0"/>
          <w:numId w:val="5"/>
        </w:numPr>
        <w:spacing w:line="259" w:lineRule="auto"/>
        <w:jc w:val="left"/>
        <w:rPr>
          <w:rFonts w:ascii="Sassoon Primary" w:hAnsi="Sassoon Primary"/>
          <w:bCs/>
        </w:rPr>
      </w:pPr>
      <w:r>
        <w:rPr>
          <w:rFonts w:ascii="Sassoon Primary" w:hAnsi="Sassoon Primary"/>
          <w:bCs/>
        </w:rPr>
        <w:t xml:space="preserve">We </w:t>
      </w:r>
      <w:r w:rsidR="00BC40CA">
        <w:rPr>
          <w:rFonts w:ascii="Sassoon Primary" w:hAnsi="Sassoon Primary"/>
          <w:bCs/>
        </w:rPr>
        <w:t>ai</w:t>
      </w:r>
      <w:r w:rsidR="00E652BA">
        <w:rPr>
          <w:rFonts w:ascii="Sassoon Primary" w:hAnsi="Sassoon Primary"/>
          <w:bCs/>
        </w:rPr>
        <w:t>m to pr</w:t>
      </w:r>
      <w:r w:rsidR="00F5055F">
        <w:rPr>
          <w:rFonts w:ascii="Sassoon Primary" w:hAnsi="Sassoon Primary"/>
          <w:bCs/>
        </w:rPr>
        <w:t>ovide all our childr</w:t>
      </w:r>
      <w:r w:rsidR="0029515B">
        <w:rPr>
          <w:rFonts w:ascii="Sassoon Primary" w:hAnsi="Sassoon Primary"/>
          <w:bCs/>
        </w:rPr>
        <w:t>en in the</w:t>
      </w:r>
      <w:r w:rsidR="00F163A3">
        <w:rPr>
          <w:rFonts w:ascii="Sassoon Primary" w:hAnsi="Sassoon Primary"/>
          <w:bCs/>
        </w:rPr>
        <w:t xml:space="preserve"> Res</w:t>
      </w:r>
      <w:r w:rsidR="007D283E">
        <w:rPr>
          <w:rFonts w:ascii="Sassoon Primary" w:hAnsi="Sassoon Primary"/>
          <w:bCs/>
        </w:rPr>
        <w:t xml:space="preserve">ourced </w:t>
      </w:r>
      <w:r w:rsidR="004D62EC">
        <w:rPr>
          <w:rFonts w:ascii="Sassoon Primary" w:hAnsi="Sassoon Primary"/>
          <w:bCs/>
        </w:rPr>
        <w:t>Provis</w:t>
      </w:r>
      <w:r w:rsidR="006F0408">
        <w:rPr>
          <w:rFonts w:ascii="Sassoon Primary" w:hAnsi="Sassoon Primary"/>
          <w:bCs/>
        </w:rPr>
        <w:t xml:space="preserve">ion </w:t>
      </w:r>
      <w:r w:rsidR="0050118D">
        <w:rPr>
          <w:rFonts w:ascii="Sassoon Primary" w:hAnsi="Sassoon Primary"/>
          <w:bCs/>
        </w:rPr>
        <w:t>rooms</w:t>
      </w:r>
      <w:r w:rsidR="00040BCA">
        <w:rPr>
          <w:rFonts w:ascii="Sassoon Primary" w:hAnsi="Sassoon Primary"/>
          <w:bCs/>
        </w:rPr>
        <w:t xml:space="preserve"> with </w:t>
      </w:r>
      <w:r w:rsidR="00826650">
        <w:rPr>
          <w:rFonts w:ascii="Sassoon Primary" w:hAnsi="Sassoon Primary"/>
          <w:bCs/>
        </w:rPr>
        <w:t xml:space="preserve">experiences </w:t>
      </w:r>
      <w:r w:rsidR="00154038">
        <w:rPr>
          <w:rFonts w:ascii="Sassoon Primary" w:hAnsi="Sassoon Primary"/>
          <w:bCs/>
        </w:rPr>
        <w:t xml:space="preserve">which </w:t>
      </w:r>
      <w:r w:rsidR="0051589E">
        <w:rPr>
          <w:rFonts w:ascii="Sassoon Primary" w:hAnsi="Sassoon Primary"/>
          <w:bCs/>
        </w:rPr>
        <w:t>pro</w:t>
      </w:r>
      <w:r w:rsidR="00360EF0">
        <w:rPr>
          <w:rFonts w:ascii="Sassoon Primary" w:hAnsi="Sassoon Primary"/>
          <w:bCs/>
        </w:rPr>
        <w:t>mo</w:t>
      </w:r>
      <w:r w:rsidR="00FA1BC1">
        <w:rPr>
          <w:rFonts w:ascii="Sassoon Primary" w:hAnsi="Sassoon Primary"/>
          <w:bCs/>
        </w:rPr>
        <w:t xml:space="preserve">te </w:t>
      </w:r>
      <w:r w:rsidR="00AF31A1">
        <w:rPr>
          <w:rFonts w:ascii="Sassoon Primary" w:hAnsi="Sassoon Primary"/>
          <w:bCs/>
        </w:rPr>
        <w:t>great</w:t>
      </w:r>
      <w:r w:rsidR="0046669C">
        <w:rPr>
          <w:rFonts w:ascii="Sassoon Primary" w:hAnsi="Sassoon Primary"/>
          <w:bCs/>
        </w:rPr>
        <w:t>e</w:t>
      </w:r>
      <w:r w:rsidR="004E3612">
        <w:rPr>
          <w:rFonts w:ascii="Sassoon Primary" w:hAnsi="Sassoon Primary"/>
          <w:bCs/>
        </w:rPr>
        <w:t xml:space="preserve">r </w:t>
      </w:r>
      <w:r w:rsidR="00FE3F0C">
        <w:rPr>
          <w:rFonts w:ascii="Sassoon Primary" w:hAnsi="Sassoon Primary"/>
          <w:bCs/>
        </w:rPr>
        <w:t xml:space="preserve">independence and </w:t>
      </w:r>
      <w:r w:rsidR="00C870A7">
        <w:rPr>
          <w:rFonts w:ascii="Sassoon Primary" w:hAnsi="Sassoon Primary"/>
          <w:bCs/>
        </w:rPr>
        <w:t>help c</w:t>
      </w:r>
      <w:r w:rsidR="009773D4">
        <w:rPr>
          <w:rFonts w:ascii="Sassoon Primary" w:hAnsi="Sassoon Primary"/>
          <w:bCs/>
        </w:rPr>
        <w:t xml:space="preserve">hildren to </w:t>
      </w:r>
      <w:r w:rsidR="00A315C0">
        <w:rPr>
          <w:rFonts w:ascii="Sassoon Primary" w:hAnsi="Sassoon Primary"/>
          <w:bCs/>
        </w:rPr>
        <w:t xml:space="preserve">develop </w:t>
      </w:r>
      <w:r w:rsidR="0031418D">
        <w:rPr>
          <w:rFonts w:ascii="Sassoon Primary" w:hAnsi="Sassoon Primary"/>
          <w:bCs/>
        </w:rPr>
        <w:t>important</w:t>
      </w:r>
      <w:r w:rsidR="00337D95">
        <w:rPr>
          <w:rFonts w:ascii="Sassoon Primary" w:hAnsi="Sassoon Primary"/>
          <w:bCs/>
        </w:rPr>
        <w:t xml:space="preserve"> </w:t>
      </w:r>
      <w:r w:rsidR="00BD0BD9">
        <w:rPr>
          <w:rFonts w:ascii="Sassoon Primary" w:hAnsi="Sassoon Primary"/>
          <w:bCs/>
        </w:rPr>
        <w:t>life ski</w:t>
      </w:r>
      <w:r w:rsidR="002D57E8">
        <w:rPr>
          <w:rFonts w:ascii="Sassoon Primary" w:hAnsi="Sassoon Primary"/>
          <w:bCs/>
        </w:rPr>
        <w:t xml:space="preserve">lls. </w:t>
      </w:r>
    </w:p>
    <w:p w14:paraId="696781F8" w14:textId="5896784C" w:rsidR="00080B11" w:rsidRPr="001B0DE3" w:rsidRDefault="00E61580">
      <w:pPr>
        <w:spacing w:after="158" w:line="259" w:lineRule="auto"/>
        <w:ind w:left="1" w:firstLine="0"/>
        <w:jc w:val="left"/>
        <w:rPr>
          <w:rFonts w:ascii="Sassoon Primary" w:hAnsi="Sassoon Primary"/>
        </w:rPr>
      </w:pPr>
      <w:r w:rsidRPr="001B0DE3">
        <w:rPr>
          <w:rFonts w:ascii="Sassoon Primary" w:hAnsi="Sassoon Primary"/>
          <w:b/>
        </w:rPr>
        <w:t xml:space="preserve"> </w:t>
      </w:r>
    </w:p>
    <w:p w14:paraId="42F1E7C0" w14:textId="77777777" w:rsidR="00080B11" w:rsidRPr="001B0DE3" w:rsidRDefault="00E61580">
      <w:pPr>
        <w:spacing w:after="0" w:line="259" w:lineRule="auto"/>
        <w:ind w:left="1" w:firstLine="0"/>
        <w:jc w:val="left"/>
        <w:rPr>
          <w:rFonts w:ascii="Sassoon Primary" w:hAnsi="Sassoon Primary"/>
        </w:rPr>
      </w:pPr>
      <w:r w:rsidRPr="001B0DE3">
        <w:rPr>
          <w:rFonts w:ascii="Sassoon Primary" w:hAnsi="Sassoon Primary"/>
        </w:rPr>
        <w:t xml:space="preserve"> </w:t>
      </w:r>
    </w:p>
    <w:sectPr w:rsidR="00080B11" w:rsidRPr="001B0DE3" w:rsidSect="00596ECC">
      <w:headerReference w:type="even" r:id="rId38"/>
      <w:headerReference w:type="default" r:id="rId39"/>
      <w:headerReference w:type="first" r:id="rId40"/>
      <w:pgSz w:w="11906" w:h="16838"/>
      <w:pgMar w:top="568" w:right="720" w:bottom="720" w:left="720" w:header="28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96999" w14:textId="77777777" w:rsidR="00004CE9" w:rsidRDefault="00004CE9">
      <w:pPr>
        <w:spacing w:after="0" w:line="240" w:lineRule="auto"/>
      </w:pPr>
      <w:r>
        <w:separator/>
      </w:r>
    </w:p>
  </w:endnote>
  <w:endnote w:type="continuationSeparator" w:id="0">
    <w:p w14:paraId="4CE0B8F9" w14:textId="77777777" w:rsidR="00004CE9" w:rsidRDefault="00004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assoon Primary">
    <w:altName w:val="Calibri"/>
    <w:panose1 w:val="00000000000000000000"/>
    <w:charset w:val="00"/>
    <w:family w:val="modern"/>
    <w:notTrueType/>
    <w:pitch w:val="variable"/>
    <w:sig w:usb0="A000002F" w:usb1="40000048" w:usb2="00000000" w:usb3="00000000" w:csb0="0000011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9ED9A" w14:textId="77777777" w:rsidR="00004CE9" w:rsidRDefault="00004CE9">
      <w:pPr>
        <w:spacing w:after="0" w:line="240" w:lineRule="auto"/>
      </w:pPr>
      <w:r>
        <w:separator/>
      </w:r>
    </w:p>
  </w:footnote>
  <w:footnote w:type="continuationSeparator" w:id="0">
    <w:p w14:paraId="0C36B1E4" w14:textId="77777777" w:rsidR="00004CE9" w:rsidRDefault="00004C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4E4CB" w14:textId="77777777" w:rsidR="00080B11" w:rsidRDefault="00E61580">
    <w:pPr>
      <w:spacing w:after="0" w:line="259" w:lineRule="auto"/>
      <w:ind w:left="1" w:firstLine="0"/>
      <w:jc w:val="left"/>
    </w:pPr>
    <w:r>
      <w:rPr>
        <w:noProof/>
      </w:rPr>
      <w:drawing>
        <wp:anchor distT="0" distB="0" distL="114300" distR="114300" simplePos="0" relativeHeight="251658240" behindDoc="0" locked="0" layoutInCell="1" allowOverlap="0" wp14:anchorId="77A7C693" wp14:editId="7A79EDBC">
          <wp:simplePos x="0" y="0"/>
          <wp:positionH relativeFrom="page">
            <wp:posOffset>914400</wp:posOffset>
          </wp:positionH>
          <wp:positionV relativeFrom="page">
            <wp:posOffset>180339</wp:posOffset>
          </wp:positionV>
          <wp:extent cx="809463" cy="707390"/>
          <wp:effectExtent l="0" t="0" r="0" b="0"/>
          <wp:wrapSquare wrapText="bothSides"/>
          <wp:docPr id="673375800" name="Picture 673375800">
            <a:extLst xmlns:a="http://schemas.openxmlformats.org/drawingml/2006/main">
              <a:ext uri="{FF2B5EF4-FFF2-40B4-BE49-F238E27FC236}">
                <a16:creationId xmlns:a16="http://schemas.microsoft.com/office/drawing/2014/main" id="{8C9E9DF9-3BC3-4588-9C25-F1C5A4793F8E}"/>
              </a:ext>
            </a:extLst>
          </wp:docPr>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809463" cy="707390"/>
                  </a:xfrm>
                  <a:prstGeom prst="rect">
                    <a:avLst/>
                  </a:prstGeom>
                </pic:spPr>
              </pic:pic>
            </a:graphicData>
          </a:graphic>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B55BB" w14:textId="223A3922" w:rsidR="00080B11" w:rsidRDefault="00E61580">
    <w:pPr>
      <w:spacing w:after="0" w:line="259" w:lineRule="auto"/>
      <w:ind w:left="1" w:firstLine="0"/>
      <w:jc w:val="lef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BFB28" w14:textId="77777777" w:rsidR="00080B11" w:rsidRDefault="00E61580">
    <w:pPr>
      <w:spacing w:after="0" w:line="259" w:lineRule="auto"/>
      <w:ind w:left="1" w:firstLine="0"/>
      <w:jc w:val="left"/>
    </w:pPr>
    <w:r>
      <w:rPr>
        <w:noProof/>
      </w:rPr>
      <w:drawing>
        <wp:anchor distT="0" distB="0" distL="114300" distR="114300" simplePos="0" relativeHeight="251658241" behindDoc="0" locked="0" layoutInCell="1" allowOverlap="0" wp14:anchorId="3773EDFD" wp14:editId="757DE3CA">
          <wp:simplePos x="0" y="0"/>
          <wp:positionH relativeFrom="page">
            <wp:posOffset>914400</wp:posOffset>
          </wp:positionH>
          <wp:positionV relativeFrom="page">
            <wp:posOffset>180339</wp:posOffset>
          </wp:positionV>
          <wp:extent cx="809463" cy="707390"/>
          <wp:effectExtent l="0" t="0" r="0" b="0"/>
          <wp:wrapSquare wrapText="bothSides"/>
          <wp:docPr id="1988420673" name="Picture 1988420673">
            <a:extLst xmlns:a="http://schemas.openxmlformats.org/drawingml/2006/main">
              <a:ext uri="{FF2B5EF4-FFF2-40B4-BE49-F238E27FC236}">
                <a16:creationId xmlns:a16="http://schemas.microsoft.com/office/drawing/2014/main" id="{DD9850E0-2A4B-4CBA-8453-611F3AD1FDE3}"/>
              </a:ext>
            </a:extLst>
          </wp:docPr>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809463" cy="707390"/>
                  </a:xfrm>
                  <a:prstGeom prst="rect">
                    <a:avLst/>
                  </a:prstGeom>
                </pic:spPr>
              </pic:pic>
            </a:graphicData>
          </a:graphic>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23150"/>
    <w:multiLevelType w:val="hybridMultilevel"/>
    <w:tmpl w:val="98E056BE"/>
    <w:lvl w:ilvl="0" w:tplc="517A10D6">
      <w:start w:val="1"/>
      <w:numFmt w:val="bullet"/>
      <w:lvlText w:val="●"/>
      <w:lvlJc w:val="left"/>
      <w:pPr>
        <w:ind w:left="1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266F6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A459F2">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E3C5B4A">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306DE1E">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286966A">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BD85BBE">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D7A1306">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9044576">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7CB606F"/>
    <w:multiLevelType w:val="hybridMultilevel"/>
    <w:tmpl w:val="19BED9CE"/>
    <w:lvl w:ilvl="0" w:tplc="394C6116">
      <w:start w:val="1274"/>
      <w:numFmt w:val="bullet"/>
      <w:lvlText w:val="-"/>
      <w:lvlJc w:val="left"/>
      <w:pPr>
        <w:ind w:left="346" w:hanging="360"/>
      </w:pPr>
      <w:rPr>
        <w:rFonts w:ascii="Sassoon Primary" w:eastAsia="Calibri" w:hAnsi="Sassoon Primary" w:cs="Calibri" w:hint="default"/>
      </w:rPr>
    </w:lvl>
    <w:lvl w:ilvl="1" w:tplc="08090003" w:tentative="1">
      <w:start w:val="1"/>
      <w:numFmt w:val="bullet"/>
      <w:lvlText w:val="o"/>
      <w:lvlJc w:val="left"/>
      <w:pPr>
        <w:ind w:left="1066" w:hanging="360"/>
      </w:pPr>
      <w:rPr>
        <w:rFonts w:ascii="Courier New" w:hAnsi="Courier New" w:cs="Courier New" w:hint="default"/>
      </w:rPr>
    </w:lvl>
    <w:lvl w:ilvl="2" w:tplc="08090005" w:tentative="1">
      <w:start w:val="1"/>
      <w:numFmt w:val="bullet"/>
      <w:lvlText w:val=""/>
      <w:lvlJc w:val="left"/>
      <w:pPr>
        <w:ind w:left="1786" w:hanging="360"/>
      </w:pPr>
      <w:rPr>
        <w:rFonts w:ascii="Wingdings" w:hAnsi="Wingdings" w:hint="default"/>
      </w:rPr>
    </w:lvl>
    <w:lvl w:ilvl="3" w:tplc="08090001" w:tentative="1">
      <w:start w:val="1"/>
      <w:numFmt w:val="bullet"/>
      <w:lvlText w:val=""/>
      <w:lvlJc w:val="left"/>
      <w:pPr>
        <w:ind w:left="2506" w:hanging="360"/>
      </w:pPr>
      <w:rPr>
        <w:rFonts w:ascii="Symbol" w:hAnsi="Symbol" w:hint="default"/>
      </w:rPr>
    </w:lvl>
    <w:lvl w:ilvl="4" w:tplc="08090003" w:tentative="1">
      <w:start w:val="1"/>
      <w:numFmt w:val="bullet"/>
      <w:lvlText w:val="o"/>
      <w:lvlJc w:val="left"/>
      <w:pPr>
        <w:ind w:left="3226" w:hanging="360"/>
      </w:pPr>
      <w:rPr>
        <w:rFonts w:ascii="Courier New" w:hAnsi="Courier New" w:cs="Courier New" w:hint="default"/>
      </w:rPr>
    </w:lvl>
    <w:lvl w:ilvl="5" w:tplc="08090005" w:tentative="1">
      <w:start w:val="1"/>
      <w:numFmt w:val="bullet"/>
      <w:lvlText w:val=""/>
      <w:lvlJc w:val="left"/>
      <w:pPr>
        <w:ind w:left="3946" w:hanging="360"/>
      </w:pPr>
      <w:rPr>
        <w:rFonts w:ascii="Wingdings" w:hAnsi="Wingdings" w:hint="default"/>
      </w:rPr>
    </w:lvl>
    <w:lvl w:ilvl="6" w:tplc="08090001" w:tentative="1">
      <w:start w:val="1"/>
      <w:numFmt w:val="bullet"/>
      <w:lvlText w:val=""/>
      <w:lvlJc w:val="left"/>
      <w:pPr>
        <w:ind w:left="4666" w:hanging="360"/>
      </w:pPr>
      <w:rPr>
        <w:rFonts w:ascii="Symbol" w:hAnsi="Symbol" w:hint="default"/>
      </w:rPr>
    </w:lvl>
    <w:lvl w:ilvl="7" w:tplc="08090003" w:tentative="1">
      <w:start w:val="1"/>
      <w:numFmt w:val="bullet"/>
      <w:lvlText w:val="o"/>
      <w:lvlJc w:val="left"/>
      <w:pPr>
        <w:ind w:left="5386" w:hanging="360"/>
      </w:pPr>
      <w:rPr>
        <w:rFonts w:ascii="Courier New" w:hAnsi="Courier New" w:cs="Courier New" w:hint="default"/>
      </w:rPr>
    </w:lvl>
    <w:lvl w:ilvl="8" w:tplc="08090005" w:tentative="1">
      <w:start w:val="1"/>
      <w:numFmt w:val="bullet"/>
      <w:lvlText w:val=""/>
      <w:lvlJc w:val="left"/>
      <w:pPr>
        <w:ind w:left="6106" w:hanging="360"/>
      </w:pPr>
      <w:rPr>
        <w:rFonts w:ascii="Wingdings" w:hAnsi="Wingdings" w:hint="default"/>
      </w:rPr>
    </w:lvl>
  </w:abstractNum>
  <w:abstractNum w:abstractNumId="2" w15:restartNumberingAfterBreak="0">
    <w:nsid w:val="31356A4F"/>
    <w:multiLevelType w:val="hybridMultilevel"/>
    <w:tmpl w:val="63EA7262"/>
    <w:lvl w:ilvl="0" w:tplc="ACA4802C">
      <w:start w:val="1"/>
      <w:numFmt w:val="bullet"/>
      <w:lvlText w:val="•"/>
      <w:lvlJc w:val="left"/>
      <w:pPr>
        <w:ind w:left="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FCE667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264A7FC">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DA6E482">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2E4EA92">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C36552C">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B42265E">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B7E7AD0">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8809962">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472664B"/>
    <w:multiLevelType w:val="multilevel"/>
    <w:tmpl w:val="4704C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9758E2"/>
    <w:multiLevelType w:val="multilevel"/>
    <w:tmpl w:val="246A7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6278754">
    <w:abstractNumId w:val="2"/>
  </w:num>
  <w:num w:numId="2" w16cid:durableId="679312327">
    <w:abstractNumId w:val="0"/>
  </w:num>
  <w:num w:numId="3" w16cid:durableId="747265426">
    <w:abstractNumId w:val="3"/>
  </w:num>
  <w:num w:numId="4" w16cid:durableId="938952960">
    <w:abstractNumId w:val="4"/>
  </w:num>
  <w:num w:numId="5" w16cid:durableId="9680474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B11"/>
    <w:rsid w:val="0000071B"/>
    <w:rsid w:val="00000A31"/>
    <w:rsid w:val="00001144"/>
    <w:rsid w:val="00004CE9"/>
    <w:rsid w:val="00005303"/>
    <w:rsid w:val="00006619"/>
    <w:rsid w:val="00007291"/>
    <w:rsid w:val="00007E98"/>
    <w:rsid w:val="000121D7"/>
    <w:rsid w:val="00016DD2"/>
    <w:rsid w:val="000200D1"/>
    <w:rsid w:val="000222FB"/>
    <w:rsid w:val="0002252D"/>
    <w:rsid w:val="00022FBF"/>
    <w:rsid w:val="00023518"/>
    <w:rsid w:val="00032EB0"/>
    <w:rsid w:val="00034CEC"/>
    <w:rsid w:val="00035E4C"/>
    <w:rsid w:val="00040BCA"/>
    <w:rsid w:val="00043B5E"/>
    <w:rsid w:val="000675A0"/>
    <w:rsid w:val="000713D6"/>
    <w:rsid w:val="00072523"/>
    <w:rsid w:val="00072635"/>
    <w:rsid w:val="000747D0"/>
    <w:rsid w:val="00080B11"/>
    <w:rsid w:val="000828C5"/>
    <w:rsid w:val="00086DDC"/>
    <w:rsid w:val="0009055A"/>
    <w:rsid w:val="0009130B"/>
    <w:rsid w:val="00091577"/>
    <w:rsid w:val="000954CB"/>
    <w:rsid w:val="000A1A40"/>
    <w:rsid w:val="000A6565"/>
    <w:rsid w:val="000B0BB2"/>
    <w:rsid w:val="000C7F9F"/>
    <w:rsid w:val="000D1652"/>
    <w:rsid w:val="000D55CE"/>
    <w:rsid w:val="000E0EDC"/>
    <w:rsid w:val="000E4B6E"/>
    <w:rsid w:val="000E632D"/>
    <w:rsid w:val="000F1B06"/>
    <w:rsid w:val="000F2452"/>
    <w:rsid w:val="000F417A"/>
    <w:rsid w:val="000F5459"/>
    <w:rsid w:val="000F74B7"/>
    <w:rsid w:val="000F75DD"/>
    <w:rsid w:val="000F78AA"/>
    <w:rsid w:val="00104AEB"/>
    <w:rsid w:val="001057A3"/>
    <w:rsid w:val="0011226F"/>
    <w:rsid w:val="00126623"/>
    <w:rsid w:val="001325B1"/>
    <w:rsid w:val="0013716F"/>
    <w:rsid w:val="0013790A"/>
    <w:rsid w:val="00140351"/>
    <w:rsid w:val="00144109"/>
    <w:rsid w:val="00145527"/>
    <w:rsid w:val="00145B19"/>
    <w:rsid w:val="00151F37"/>
    <w:rsid w:val="00152810"/>
    <w:rsid w:val="00154038"/>
    <w:rsid w:val="00155C2E"/>
    <w:rsid w:val="00157612"/>
    <w:rsid w:val="00160B0D"/>
    <w:rsid w:val="0017003B"/>
    <w:rsid w:val="00171F04"/>
    <w:rsid w:val="00172AA1"/>
    <w:rsid w:val="00191D5A"/>
    <w:rsid w:val="001A0BC6"/>
    <w:rsid w:val="001A4FC5"/>
    <w:rsid w:val="001B0DE3"/>
    <w:rsid w:val="001B231B"/>
    <w:rsid w:val="001C5F44"/>
    <w:rsid w:val="001C7C67"/>
    <w:rsid w:val="001D6949"/>
    <w:rsid w:val="001E2790"/>
    <w:rsid w:val="001E441D"/>
    <w:rsid w:val="001F06A0"/>
    <w:rsid w:val="001F189C"/>
    <w:rsid w:val="001F4176"/>
    <w:rsid w:val="001F6239"/>
    <w:rsid w:val="001F68E2"/>
    <w:rsid w:val="00200B03"/>
    <w:rsid w:val="00201CEE"/>
    <w:rsid w:val="00206EEB"/>
    <w:rsid w:val="00214386"/>
    <w:rsid w:val="00223E14"/>
    <w:rsid w:val="00226C47"/>
    <w:rsid w:val="002314C9"/>
    <w:rsid w:val="00231E37"/>
    <w:rsid w:val="002321A9"/>
    <w:rsid w:val="00232484"/>
    <w:rsid w:val="00237D20"/>
    <w:rsid w:val="00242666"/>
    <w:rsid w:val="00247DB6"/>
    <w:rsid w:val="00255FD5"/>
    <w:rsid w:val="0025621C"/>
    <w:rsid w:val="00256E71"/>
    <w:rsid w:val="00257D6E"/>
    <w:rsid w:val="00266EBF"/>
    <w:rsid w:val="00275DD5"/>
    <w:rsid w:val="00276E71"/>
    <w:rsid w:val="00280513"/>
    <w:rsid w:val="00283247"/>
    <w:rsid w:val="00286C45"/>
    <w:rsid w:val="00290B8D"/>
    <w:rsid w:val="002910CB"/>
    <w:rsid w:val="00293351"/>
    <w:rsid w:val="0029515B"/>
    <w:rsid w:val="002A1940"/>
    <w:rsid w:val="002A2C57"/>
    <w:rsid w:val="002A3210"/>
    <w:rsid w:val="002B5A43"/>
    <w:rsid w:val="002B6838"/>
    <w:rsid w:val="002B6E8D"/>
    <w:rsid w:val="002B6EBC"/>
    <w:rsid w:val="002B7503"/>
    <w:rsid w:val="002B7947"/>
    <w:rsid w:val="002C13A0"/>
    <w:rsid w:val="002C16AE"/>
    <w:rsid w:val="002C6BF7"/>
    <w:rsid w:val="002C6EA8"/>
    <w:rsid w:val="002C7BAE"/>
    <w:rsid w:val="002D1405"/>
    <w:rsid w:val="002D18AA"/>
    <w:rsid w:val="002D57E8"/>
    <w:rsid w:val="002D70A7"/>
    <w:rsid w:val="002D762F"/>
    <w:rsid w:val="002D78C2"/>
    <w:rsid w:val="002F06E8"/>
    <w:rsid w:val="002F6B69"/>
    <w:rsid w:val="003041D5"/>
    <w:rsid w:val="00304384"/>
    <w:rsid w:val="003048F8"/>
    <w:rsid w:val="00306F6F"/>
    <w:rsid w:val="00307F61"/>
    <w:rsid w:val="00311D3E"/>
    <w:rsid w:val="003120B4"/>
    <w:rsid w:val="0031418D"/>
    <w:rsid w:val="003145CE"/>
    <w:rsid w:val="0031698A"/>
    <w:rsid w:val="00322B61"/>
    <w:rsid w:val="00330698"/>
    <w:rsid w:val="00335F76"/>
    <w:rsid w:val="00337D95"/>
    <w:rsid w:val="00353D63"/>
    <w:rsid w:val="00360BB2"/>
    <w:rsid w:val="00360EF0"/>
    <w:rsid w:val="00366C6A"/>
    <w:rsid w:val="0037121E"/>
    <w:rsid w:val="00371F3F"/>
    <w:rsid w:val="003756D3"/>
    <w:rsid w:val="00375CED"/>
    <w:rsid w:val="003774DB"/>
    <w:rsid w:val="0038180F"/>
    <w:rsid w:val="00383B01"/>
    <w:rsid w:val="003A2C28"/>
    <w:rsid w:val="003A336B"/>
    <w:rsid w:val="003A50A9"/>
    <w:rsid w:val="003C236C"/>
    <w:rsid w:val="003D2C37"/>
    <w:rsid w:val="003E2513"/>
    <w:rsid w:val="003E6C9D"/>
    <w:rsid w:val="003F0C34"/>
    <w:rsid w:val="003F1261"/>
    <w:rsid w:val="003F1AAB"/>
    <w:rsid w:val="004032A1"/>
    <w:rsid w:val="0040453C"/>
    <w:rsid w:val="0040693F"/>
    <w:rsid w:val="00414039"/>
    <w:rsid w:val="004173D6"/>
    <w:rsid w:val="0042312E"/>
    <w:rsid w:val="0042338D"/>
    <w:rsid w:val="00425D32"/>
    <w:rsid w:val="00427813"/>
    <w:rsid w:val="0043022D"/>
    <w:rsid w:val="0043544E"/>
    <w:rsid w:val="00441491"/>
    <w:rsid w:val="004414B2"/>
    <w:rsid w:val="00441995"/>
    <w:rsid w:val="00441E05"/>
    <w:rsid w:val="004472E0"/>
    <w:rsid w:val="00451DD1"/>
    <w:rsid w:val="00461BD0"/>
    <w:rsid w:val="0046669C"/>
    <w:rsid w:val="0047000B"/>
    <w:rsid w:val="0047224A"/>
    <w:rsid w:val="004776DB"/>
    <w:rsid w:val="00481891"/>
    <w:rsid w:val="004867C9"/>
    <w:rsid w:val="00490721"/>
    <w:rsid w:val="00493A77"/>
    <w:rsid w:val="0049668C"/>
    <w:rsid w:val="00497FD7"/>
    <w:rsid w:val="004A092D"/>
    <w:rsid w:val="004A3D3F"/>
    <w:rsid w:val="004A3EB5"/>
    <w:rsid w:val="004A6B49"/>
    <w:rsid w:val="004B1B2F"/>
    <w:rsid w:val="004C41C1"/>
    <w:rsid w:val="004C4B24"/>
    <w:rsid w:val="004D42A5"/>
    <w:rsid w:val="004D62EC"/>
    <w:rsid w:val="004E1C6E"/>
    <w:rsid w:val="004E3612"/>
    <w:rsid w:val="004E5422"/>
    <w:rsid w:val="004F1897"/>
    <w:rsid w:val="004F26F2"/>
    <w:rsid w:val="004F75C0"/>
    <w:rsid w:val="00500B19"/>
    <w:rsid w:val="00500E9A"/>
    <w:rsid w:val="0050118D"/>
    <w:rsid w:val="00502BFF"/>
    <w:rsid w:val="00504B5B"/>
    <w:rsid w:val="005056B4"/>
    <w:rsid w:val="0051589E"/>
    <w:rsid w:val="00515AE4"/>
    <w:rsid w:val="00517D75"/>
    <w:rsid w:val="00521DA9"/>
    <w:rsid w:val="00523D3D"/>
    <w:rsid w:val="00526BAE"/>
    <w:rsid w:val="00527ED7"/>
    <w:rsid w:val="00542A3E"/>
    <w:rsid w:val="00544045"/>
    <w:rsid w:val="0055447D"/>
    <w:rsid w:val="00560C2A"/>
    <w:rsid w:val="00564C60"/>
    <w:rsid w:val="00576253"/>
    <w:rsid w:val="00581E7F"/>
    <w:rsid w:val="005848A9"/>
    <w:rsid w:val="00585A7C"/>
    <w:rsid w:val="005900DF"/>
    <w:rsid w:val="005913A1"/>
    <w:rsid w:val="00591AA8"/>
    <w:rsid w:val="00596ECC"/>
    <w:rsid w:val="005A5A06"/>
    <w:rsid w:val="005A7ABE"/>
    <w:rsid w:val="005B30B6"/>
    <w:rsid w:val="005B34C7"/>
    <w:rsid w:val="005B7061"/>
    <w:rsid w:val="005E26C2"/>
    <w:rsid w:val="005E4006"/>
    <w:rsid w:val="005E6C0F"/>
    <w:rsid w:val="005F452D"/>
    <w:rsid w:val="005F7700"/>
    <w:rsid w:val="00600093"/>
    <w:rsid w:val="0060453C"/>
    <w:rsid w:val="0060707D"/>
    <w:rsid w:val="006139C1"/>
    <w:rsid w:val="00614775"/>
    <w:rsid w:val="0062054E"/>
    <w:rsid w:val="006268CC"/>
    <w:rsid w:val="00626C99"/>
    <w:rsid w:val="00630FE0"/>
    <w:rsid w:val="00631A40"/>
    <w:rsid w:val="00631B7F"/>
    <w:rsid w:val="00635D97"/>
    <w:rsid w:val="00640A89"/>
    <w:rsid w:val="006418D5"/>
    <w:rsid w:val="0064301B"/>
    <w:rsid w:val="0064406A"/>
    <w:rsid w:val="006469E4"/>
    <w:rsid w:val="00647359"/>
    <w:rsid w:val="00650924"/>
    <w:rsid w:val="00652C69"/>
    <w:rsid w:val="00653AB5"/>
    <w:rsid w:val="00655A8B"/>
    <w:rsid w:val="006563B3"/>
    <w:rsid w:val="00657862"/>
    <w:rsid w:val="00661B5C"/>
    <w:rsid w:val="006635DA"/>
    <w:rsid w:val="00667A53"/>
    <w:rsid w:val="00674093"/>
    <w:rsid w:val="0067469F"/>
    <w:rsid w:val="006762C3"/>
    <w:rsid w:val="0067692E"/>
    <w:rsid w:val="00682FF8"/>
    <w:rsid w:val="00687700"/>
    <w:rsid w:val="006A1FE4"/>
    <w:rsid w:val="006A31B8"/>
    <w:rsid w:val="006A4F68"/>
    <w:rsid w:val="006A6037"/>
    <w:rsid w:val="006B4DE0"/>
    <w:rsid w:val="006C29F4"/>
    <w:rsid w:val="006C4282"/>
    <w:rsid w:val="006C5181"/>
    <w:rsid w:val="006C7D94"/>
    <w:rsid w:val="006D1765"/>
    <w:rsid w:val="006D347C"/>
    <w:rsid w:val="006D6421"/>
    <w:rsid w:val="006E1EF1"/>
    <w:rsid w:val="006E375E"/>
    <w:rsid w:val="006E56D0"/>
    <w:rsid w:val="006F0408"/>
    <w:rsid w:val="006F0926"/>
    <w:rsid w:val="006F3227"/>
    <w:rsid w:val="006F780D"/>
    <w:rsid w:val="00702F70"/>
    <w:rsid w:val="00704EFF"/>
    <w:rsid w:val="00707EE1"/>
    <w:rsid w:val="007153BB"/>
    <w:rsid w:val="00722D7C"/>
    <w:rsid w:val="007263E8"/>
    <w:rsid w:val="00733E1A"/>
    <w:rsid w:val="007416A0"/>
    <w:rsid w:val="00741EA8"/>
    <w:rsid w:val="00743058"/>
    <w:rsid w:val="00743F71"/>
    <w:rsid w:val="0074469F"/>
    <w:rsid w:val="00746B5E"/>
    <w:rsid w:val="00747570"/>
    <w:rsid w:val="00752208"/>
    <w:rsid w:val="00752270"/>
    <w:rsid w:val="00753079"/>
    <w:rsid w:val="00755319"/>
    <w:rsid w:val="0076674A"/>
    <w:rsid w:val="007714A2"/>
    <w:rsid w:val="00782A9E"/>
    <w:rsid w:val="00793975"/>
    <w:rsid w:val="00795951"/>
    <w:rsid w:val="007971A8"/>
    <w:rsid w:val="007A58CF"/>
    <w:rsid w:val="007A73F3"/>
    <w:rsid w:val="007B2134"/>
    <w:rsid w:val="007B694B"/>
    <w:rsid w:val="007C79D4"/>
    <w:rsid w:val="007D18A7"/>
    <w:rsid w:val="007D283E"/>
    <w:rsid w:val="007D462F"/>
    <w:rsid w:val="007E6ED8"/>
    <w:rsid w:val="007F2388"/>
    <w:rsid w:val="007F4050"/>
    <w:rsid w:val="007F5976"/>
    <w:rsid w:val="007F779B"/>
    <w:rsid w:val="00801E84"/>
    <w:rsid w:val="008020A6"/>
    <w:rsid w:val="0080567B"/>
    <w:rsid w:val="008123E0"/>
    <w:rsid w:val="00815715"/>
    <w:rsid w:val="00817705"/>
    <w:rsid w:val="008241DB"/>
    <w:rsid w:val="00826650"/>
    <w:rsid w:val="008331DC"/>
    <w:rsid w:val="00835C3F"/>
    <w:rsid w:val="00837674"/>
    <w:rsid w:val="00841BB5"/>
    <w:rsid w:val="008527DE"/>
    <w:rsid w:val="0085622E"/>
    <w:rsid w:val="00857ABF"/>
    <w:rsid w:val="0086388C"/>
    <w:rsid w:val="00864A7F"/>
    <w:rsid w:val="00867C37"/>
    <w:rsid w:val="00867F25"/>
    <w:rsid w:val="00874AC0"/>
    <w:rsid w:val="00875968"/>
    <w:rsid w:val="0087742E"/>
    <w:rsid w:val="00894390"/>
    <w:rsid w:val="00894A89"/>
    <w:rsid w:val="00896C70"/>
    <w:rsid w:val="008A0930"/>
    <w:rsid w:val="008A1E5D"/>
    <w:rsid w:val="008C36E2"/>
    <w:rsid w:val="008C392A"/>
    <w:rsid w:val="008C554F"/>
    <w:rsid w:val="008C56E1"/>
    <w:rsid w:val="008D0444"/>
    <w:rsid w:val="008D17D2"/>
    <w:rsid w:val="008D2682"/>
    <w:rsid w:val="008E0EB5"/>
    <w:rsid w:val="008E1A4C"/>
    <w:rsid w:val="008E217C"/>
    <w:rsid w:val="008E4F9D"/>
    <w:rsid w:val="008E6197"/>
    <w:rsid w:val="008E658E"/>
    <w:rsid w:val="008E6D13"/>
    <w:rsid w:val="008F1638"/>
    <w:rsid w:val="008F5C81"/>
    <w:rsid w:val="008F7489"/>
    <w:rsid w:val="00905BA1"/>
    <w:rsid w:val="00910EDD"/>
    <w:rsid w:val="00911326"/>
    <w:rsid w:val="00913843"/>
    <w:rsid w:val="00915ED2"/>
    <w:rsid w:val="00926E94"/>
    <w:rsid w:val="00927887"/>
    <w:rsid w:val="00940BA2"/>
    <w:rsid w:val="00944C28"/>
    <w:rsid w:val="00946B7C"/>
    <w:rsid w:val="00947C05"/>
    <w:rsid w:val="00947CD3"/>
    <w:rsid w:val="009553A8"/>
    <w:rsid w:val="009678B2"/>
    <w:rsid w:val="00971463"/>
    <w:rsid w:val="009717C3"/>
    <w:rsid w:val="00971A66"/>
    <w:rsid w:val="00974938"/>
    <w:rsid w:val="0097686B"/>
    <w:rsid w:val="00976EDB"/>
    <w:rsid w:val="009773D4"/>
    <w:rsid w:val="00983F70"/>
    <w:rsid w:val="00984302"/>
    <w:rsid w:val="009B74BD"/>
    <w:rsid w:val="009C7942"/>
    <w:rsid w:val="009D304F"/>
    <w:rsid w:val="009D5422"/>
    <w:rsid w:val="009E7A9C"/>
    <w:rsid w:val="009F289F"/>
    <w:rsid w:val="009F4DEB"/>
    <w:rsid w:val="009F7898"/>
    <w:rsid w:val="00A056A0"/>
    <w:rsid w:val="00A13A33"/>
    <w:rsid w:val="00A20C0F"/>
    <w:rsid w:val="00A22173"/>
    <w:rsid w:val="00A22C3C"/>
    <w:rsid w:val="00A315C0"/>
    <w:rsid w:val="00A33AEF"/>
    <w:rsid w:val="00A43880"/>
    <w:rsid w:val="00A44D2D"/>
    <w:rsid w:val="00A52098"/>
    <w:rsid w:val="00A526D3"/>
    <w:rsid w:val="00A55038"/>
    <w:rsid w:val="00A615C6"/>
    <w:rsid w:val="00A65CF8"/>
    <w:rsid w:val="00A67CE4"/>
    <w:rsid w:val="00A73A5E"/>
    <w:rsid w:val="00A760F1"/>
    <w:rsid w:val="00A77F37"/>
    <w:rsid w:val="00AB6DDF"/>
    <w:rsid w:val="00AB7521"/>
    <w:rsid w:val="00AC2F39"/>
    <w:rsid w:val="00AC2FF2"/>
    <w:rsid w:val="00AC34DC"/>
    <w:rsid w:val="00AC5C18"/>
    <w:rsid w:val="00AD4D1C"/>
    <w:rsid w:val="00AE1A18"/>
    <w:rsid w:val="00AE1A77"/>
    <w:rsid w:val="00AE1BEF"/>
    <w:rsid w:val="00AE1E39"/>
    <w:rsid w:val="00AF31A1"/>
    <w:rsid w:val="00AF4C41"/>
    <w:rsid w:val="00B212C0"/>
    <w:rsid w:val="00B21D3B"/>
    <w:rsid w:val="00B222A7"/>
    <w:rsid w:val="00B22FA0"/>
    <w:rsid w:val="00B25F7B"/>
    <w:rsid w:val="00B266D1"/>
    <w:rsid w:val="00B26B07"/>
    <w:rsid w:val="00B34B25"/>
    <w:rsid w:val="00B40FE0"/>
    <w:rsid w:val="00B4395E"/>
    <w:rsid w:val="00B444BE"/>
    <w:rsid w:val="00B45C2D"/>
    <w:rsid w:val="00B51C9F"/>
    <w:rsid w:val="00B54D9E"/>
    <w:rsid w:val="00B55A91"/>
    <w:rsid w:val="00B60ABA"/>
    <w:rsid w:val="00B647B0"/>
    <w:rsid w:val="00B65BDD"/>
    <w:rsid w:val="00B73C01"/>
    <w:rsid w:val="00B768B5"/>
    <w:rsid w:val="00B843AC"/>
    <w:rsid w:val="00B90989"/>
    <w:rsid w:val="00B93223"/>
    <w:rsid w:val="00B93316"/>
    <w:rsid w:val="00B93806"/>
    <w:rsid w:val="00B94756"/>
    <w:rsid w:val="00B950C7"/>
    <w:rsid w:val="00BB034D"/>
    <w:rsid w:val="00BB3087"/>
    <w:rsid w:val="00BB34CD"/>
    <w:rsid w:val="00BC2E0B"/>
    <w:rsid w:val="00BC40CA"/>
    <w:rsid w:val="00BD0BD9"/>
    <w:rsid w:val="00BD112A"/>
    <w:rsid w:val="00BD1B60"/>
    <w:rsid w:val="00BD70C7"/>
    <w:rsid w:val="00BD7253"/>
    <w:rsid w:val="00BE525F"/>
    <w:rsid w:val="00BE60D2"/>
    <w:rsid w:val="00BE63AE"/>
    <w:rsid w:val="00BF0268"/>
    <w:rsid w:val="00BF0810"/>
    <w:rsid w:val="00BF2024"/>
    <w:rsid w:val="00BF2C6D"/>
    <w:rsid w:val="00BF5340"/>
    <w:rsid w:val="00BF67AF"/>
    <w:rsid w:val="00C11F75"/>
    <w:rsid w:val="00C17DBE"/>
    <w:rsid w:val="00C3093B"/>
    <w:rsid w:val="00C44F9B"/>
    <w:rsid w:val="00C46A85"/>
    <w:rsid w:val="00C475E3"/>
    <w:rsid w:val="00C55903"/>
    <w:rsid w:val="00C6454C"/>
    <w:rsid w:val="00C72593"/>
    <w:rsid w:val="00C86765"/>
    <w:rsid w:val="00C870A7"/>
    <w:rsid w:val="00C90AD3"/>
    <w:rsid w:val="00C911A7"/>
    <w:rsid w:val="00C92E25"/>
    <w:rsid w:val="00C936D5"/>
    <w:rsid w:val="00C946A7"/>
    <w:rsid w:val="00C95997"/>
    <w:rsid w:val="00C97A99"/>
    <w:rsid w:val="00CA2A54"/>
    <w:rsid w:val="00CA2F78"/>
    <w:rsid w:val="00CA328E"/>
    <w:rsid w:val="00CB5EFE"/>
    <w:rsid w:val="00CC07D2"/>
    <w:rsid w:val="00CC224E"/>
    <w:rsid w:val="00CC40B0"/>
    <w:rsid w:val="00CC5EE4"/>
    <w:rsid w:val="00CD2D3E"/>
    <w:rsid w:val="00CD62DC"/>
    <w:rsid w:val="00CD73ED"/>
    <w:rsid w:val="00CE0CFA"/>
    <w:rsid w:val="00CE2107"/>
    <w:rsid w:val="00CE6C13"/>
    <w:rsid w:val="00D02967"/>
    <w:rsid w:val="00D040D0"/>
    <w:rsid w:val="00D05868"/>
    <w:rsid w:val="00D1308D"/>
    <w:rsid w:val="00D1371B"/>
    <w:rsid w:val="00D157EB"/>
    <w:rsid w:val="00D163F3"/>
    <w:rsid w:val="00D20C9B"/>
    <w:rsid w:val="00D214AB"/>
    <w:rsid w:val="00D259B1"/>
    <w:rsid w:val="00D33B2C"/>
    <w:rsid w:val="00D35F80"/>
    <w:rsid w:val="00D42ACA"/>
    <w:rsid w:val="00D47CC6"/>
    <w:rsid w:val="00D53079"/>
    <w:rsid w:val="00D5357A"/>
    <w:rsid w:val="00D56F17"/>
    <w:rsid w:val="00D63B4A"/>
    <w:rsid w:val="00D7272A"/>
    <w:rsid w:val="00D745C9"/>
    <w:rsid w:val="00D775A1"/>
    <w:rsid w:val="00D778A1"/>
    <w:rsid w:val="00D83C70"/>
    <w:rsid w:val="00D850A4"/>
    <w:rsid w:val="00DA1BC9"/>
    <w:rsid w:val="00DA279B"/>
    <w:rsid w:val="00DA59E3"/>
    <w:rsid w:val="00DA6E36"/>
    <w:rsid w:val="00DB39C3"/>
    <w:rsid w:val="00DB76E9"/>
    <w:rsid w:val="00DC1618"/>
    <w:rsid w:val="00DD7B61"/>
    <w:rsid w:val="00DE076E"/>
    <w:rsid w:val="00DE2122"/>
    <w:rsid w:val="00DE6C45"/>
    <w:rsid w:val="00DF2CD5"/>
    <w:rsid w:val="00DF2F7B"/>
    <w:rsid w:val="00DF461C"/>
    <w:rsid w:val="00DF487E"/>
    <w:rsid w:val="00E03465"/>
    <w:rsid w:val="00E0417F"/>
    <w:rsid w:val="00E10DE4"/>
    <w:rsid w:val="00E14704"/>
    <w:rsid w:val="00E23D82"/>
    <w:rsid w:val="00E40FA0"/>
    <w:rsid w:val="00E41898"/>
    <w:rsid w:val="00E45053"/>
    <w:rsid w:val="00E55505"/>
    <w:rsid w:val="00E56C26"/>
    <w:rsid w:val="00E61580"/>
    <w:rsid w:val="00E627B3"/>
    <w:rsid w:val="00E652BA"/>
    <w:rsid w:val="00E657FD"/>
    <w:rsid w:val="00E65848"/>
    <w:rsid w:val="00E73717"/>
    <w:rsid w:val="00E77BEE"/>
    <w:rsid w:val="00E82585"/>
    <w:rsid w:val="00E83303"/>
    <w:rsid w:val="00E833AD"/>
    <w:rsid w:val="00E903B9"/>
    <w:rsid w:val="00E93398"/>
    <w:rsid w:val="00EA0C1C"/>
    <w:rsid w:val="00EA43F3"/>
    <w:rsid w:val="00EA4A67"/>
    <w:rsid w:val="00EA55D9"/>
    <w:rsid w:val="00EA62D2"/>
    <w:rsid w:val="00EA6C65"/>
    <w:rsid w:val="00EB4F48"/>
    <w:rsid w:val="00EB6145"/>
    <w:rsid w:val="00EB66BB"/>
    <w:rsid w:val="00EC398C"/>
    <w:rsid w:val="00ED7809"/>
    <w:rsid w:val="00EE0AEA"/>
    <w:rsid w:val="00EE1D2E"/>
    <w:rsid w:val="00EE3B46"/>
    <w:rsid w:val="00F00167"/>
    <w:rsid w:val="00F011CB"/>
    <w:rsid w:val="00F10992"/>
    <w:rsid w:val="00F113B4"/>
    <w:rsid w:val="00F12B8C"/>
    <w:rsid w:val="00F12C03"/>
    <w:rsid w:val="00F163A3"/>
    <w:rsid w:val="00F254E4"/>
    <w:rsid w:val="00F347A8"/>
    <w:rsid w:val="00F34912"/>
    <w:rsid w:val="00F36516"/>
    <w:rsid w:val="00F42631"/>
    <w:rsid w:val="00F42CB0"/>
    <w:rsid w:val="00F47226"/>
    <w:rsid w:val="00F5055F"/>
    <w:rsid w:val="00F5601F"/>
    <w:rsid w:val="00F57560"/>
    <w:rsid w:val="00F600C2"/>
    <w:rsid w:val="00F66723"/>
    <w:rsid w:val="00F67010"/>
    <w:rsid w:val="00F74EB2"/>
    <w:rsid w:val="00F768E4"/>
    <w:rsid w:val="00F8204F"/>
    <w:rsid w:val="00F87A37"/>
    <w:rsid w:val="00F9168D"/>
    <w:rsid w:val="00F92E43"/>
    <w:rsid w:val="00FA1BC1"/>
    <w:rsid w:val="00FA2BAF"/>
    <w:rsid w:val="00FA419A"/>
    <w:rsid w:val="00FB05DE"/>
    <w:rsid w:val="00FB0BFC"/>
    <w:rsid w:val="00FB1CF8"/>
    <w:rsid w:val="00FB685C"/>
    <w:rsid w:val="00FC63E0"/>
    <w:rsid w:val="00FC6856"/>
    <w:rsid w:val="00FD2755"/>
    <w:rsid w:val="00FE231A"/>
    <w:rsid w:val="00FE2409"/>
    <w:rsid w:val="00FE318F"/>
    <w:rsid w:val="00FE3F0C"/>
    <w:rsid w:val="00FE57A0"/>
    <w:rsid w:val="00FE7AD0"/>
    <w:rsid w:val="00FE7C2F"/>
    <w:rsid w:val="00FE7CAA"/>
    <w:rsid w:val="00FF2619"/>
    <w:rsid w:val="00FF2C3C"/>
    <w:rsid w:val="2EDD57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2BB8158"/>
  <w15:docId w15:val="{C17735DB-BCFA-4D34-84DD-9D48710E8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8" w:lineRule="auto"/>
      <w:ind w:left="10" w:hanging="9"/>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B73C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3C01"/>
    <w:rPr>
      <w:rFonts w:ascii="Calibri" w:eastAsia="Calibri" w:hAnsi="Calibri" w:cs="Calibri"/>
      <w:color w:val="000000"/>
      <w:sz w:val="22"/>
    </w:rPr>
  </w:style>
  <w:style w:type="character" w:styleId="Hyperlink">
    <w:name w:val="Hyperlink"/>
    <w:basedOn w:val="DefaultParagraphFont"/>
    <w:uiPriority w:val="99"/>
    <w:unhideWhenUsed/>
    <w:rsid w:val="00016DD2"/>
    <w:rPr>
      <w:color w:val="467886" w:themeColor="hyperlink"/>
      <w:u w:val="single"/>
    </w:rPr>
  </w:style>
  <w:style w:type="character" w:styleId="UnresolvedMention">
    <w:name w:val="Unresolved Mention"/>
    <w:basedOn w:val="DefaultParagraphFont"/>
    <w:uiPriority w:val="99"/>
    <w:semiHidden/>
    <w:unhideWhenUsed/>
    <w:rsid w:val="00016DD2"/>
    <w:rPr>
      <w:color w:val="605E5C"/>
      <w:shd w:val="clear" w:color="auto" w:fill="E1DFDD"/>
    </w:rPr>
  </w:style>
  <w:style w:type="paragraph" w:styleId="NormalWeb">
    <w:name w:val="Normal (Web)"/>
    <w:basedOn w:val="Normal"/>
    <w:uiPriority w:val="99"/>
    <w:semiHidden/>
    <w:unhideWhenUsed/>
    <w:rsid w:val="006A4F68"/>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14:ligatures w14:val="none"/>
    </w:rPr>
  </w:style>
  <w:style w:type="character" w:styleId="Strong">
    <w:name w:val="Strong"/>
    <w:basedOn w:val="DefaultParagraphFont"/>
    <w:uiPriority w:val="22"/>
    <w:qFormat/>
    <w:rsid w:val="006A4F68"/>
    <w:rPr>
      <w:b/>
      <w:bCs/>
    </w:rPr>
  </w:style>
  <w:style w:type="paragraph" w:styleId="NoSpacing">
    <w:name w:val="No Spacing"/>
    <w:uiPriority w:val="1"/>
    <w:qFormat/>
    <w:rsid w:val="003E6C9D"/>
    <w:pPr>
      <w:spacing w:after="0" w:line="240" w:lineRule="auto"/>
      <w:ind w:left="10" w:hanging="9"/>
      <w:jc w:val="both"/>
    </w:pPr>
    <w:rPr>
      <w:rFonts w:ascii="Calibri" w:eastAsia="Calibri" w:hAnsi="Calibri" w:cs="Calibri"/>
      <w:color w:val="000000"/>
      <w:sz w:val="22"/>
    </w:rPr>
  </w:style>
  <w:style w:type="table" w:styleId="TableGrid0">
    <w:name w:val="Table Grid"/>
    <w:basedOn w:val="TableNormal"/>
    <w:uiPriority w:val="39"/>
    <w:rsid w:val="002F06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3F70"/>
    <w:pPr>
      <w:ind w:left="720"/>
      <w:contextualSpacing/>
    </w:pPr>
  </w:style>
  <w:style w:type="paragraph" w:styleId="Header">
    <w:name w:val="header"/>
    <w:basedOn w:val="Normal"/>
    <w:link w:val="HeaderChar"/>
    <w:uiPriority w:val="99"/>
    <w:semiHidden/>
    <w:unhideWhenUsed/>
    <w:rsid w:val="009C794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C7942"/>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amy.fox@sjbr.bcwcat.co.uk" TargetMode="External"/><Relationship Id="rId18" Type="http://schemas.openxmlformats.org/officeDocument/2006/relationships/image" Target="media/image7.png"/><Relationship Id="rId26" Type="http://schemas.openxmlformats.org/officeDocument/2006/relationships/image" Target="media/image13.png"/><Relationship Id="rId39" Type="http://schemas.openxmlformats.org/officeDocument/2006/relationships/header" Target="header2.xml"/><Relationship Id="rId21" Type="http://schemas.openxmlformats.org/officeDocument/2006/relationships/image" Target="media/image10.png"/><Relationship Id="rId34" Type="http://schemas.openxmlformats.org/officeDocument/2006/relationships/image" Target="media/image21.png"/><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6.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header" Target="header3.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hyperlink" Target="https://catholic-care.org.uk/" TargetMode="External"/><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image" Target="media/image1.png"/><Relationship Id="rId19" Type="http://schemas.openxmlformats.org/officeDocument/2006/relationships/image" Target="media/image8.png"/><Relationship Id="rId31" Type="http://schemas.openxmlformats.org/officeDocument/2006/relationships/image" Target="media/image18.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egan.firsth@sjbr.bcwcat.co.uk" TargetMode="External"/><Relationship Id="rId22" Type="http://schemas.openxmlformats.org/officeDocument/2006/relationships/hyperlink" Target="http://www.barnardos.org.uk/parentpartnershipservice.htm" TargetMode="External"/><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5.jpg"/></Relationships>
</file>

<file path=word/_rels/header3.xml.rels><?xml version="1.0" encoding="UTF-8" standalone="yes"?>
<Relationships xmlns="http://schemas.openxmlformats.org/package/2006/relationships"><Relationship Id="rId1" Type="http://schemas.openxmlformats.org/officeDocument/2006/relationships/image" Target="media/image2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270cac5-0bf3-4e59-93bc-e8c6b7fd839b" xsi:nil="true"/>
    <lcf76f155ced4ddcb4097134ff3c332f xmlns="d8921da6-d4a7-4eea-882c-01c9991ae65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4DCEF5B403AA45B7D618AA8861702A" ma:contentTypeVersion="10" ma:contentTypeDescription="Create a new document." ma:contentTypeScope="" ma:versionID="e9542b7e69c0faf5156391c3a86103c7">
  <xsd:schema xmlns:xsd="http://www.w3.org/2001/XMLSchema" xmlns:xs="http://www.w3.org/2001/XMLSchema" xmlns:p="http://schemas.microsoft.com/office/2006/metadata/properties" xmlns:ns2="d8921da6-d4a7-4eea-882c-01c9991ae659" xmlns:ns3="7270cac5-0bf3-4e59-93bc-e8c6b7fd839b" targetNamespace="http://schemas.microsoft.com/office/2006/metadata/properties" ma:root="true" ma:fieldsID="bacb8ba67c350b5b88ddb503ea35760c" ns2:_="" ns3:_="">
    <xsd:import namespace="d8921da6-d4a7-4eea-882c-01c9991ae659"/>
    <xsd:import namespace="7270cac5-0bf3-4e59-93bc-e8c6b7fd83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921da6-d4a7-4eea-882c-01c9991ae6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70cac5-0bf3-4e59-93bc-e8c6b7fd83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3cd618a-a055-40fc-b292-703a298c5c52}" ma:internalName="TaxCatchAll" ma:showField="CatchAllData" ma:web="7270cac5-0bf3-4e59-93bc-e8c6b7fd83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718851-2A28-413B-B200-5530FBEFB024}">
  <ds:schemaRefs>
    <ds:schemaRef ds:uri="http://www.w3.org/XML/1998/namespace"/>
    <ds:schemaRef ds:uri="http://purl.org/dc/dcmitype/"/>
    <ds:schemaRef ds:uri="http://schemas.microsoft.com/office/2006/metadata/properties"/>
    <ds:schemaRef ds:uri="http://schemas.openxmlformats.org/package/2006/metadata/core-properties"/>
    <ds:schemaRef ds:uri="http://schemas.microsoft.com/office/2006/documentManagement/types"/>
    <ds:schemaRef ds:uri="http://purl.org/dc/terms/"/>
    <ds:schemaRef ds:uri="7270cac5-0bf3-4e59-93bc-e8c6b7fd839b"/>
    <ds:schemaRef ds:uri="http://schemas.microsoft.com/office/infopath/2007/PartnerControls"/>
    <ds:schemaRef ds:uri="d8921da6-d4a7-4eea-882c-01c9991ae659"/>
    <ds:schemaRef ds:uri="http://purl.org/dc/elements/1.1/"/>
  </ds:schemaRefs>
</ds:datastoreItem>
</file>

<file path=customXml/itemProps2.xml><?xml version="1.0" encoding="utf-8"?>
<ds:datastoreItem xmlns:ds="http://schemas.openxmlformats.org/officeDocument/2006/customXml" ds:itemID="{9608B706-CF17-453B-A325-CF351A0B2DEB}">
  <ds:schemaRefs>
    <ds:schemaRef ds:uri="http://schemas.microsoft.com/sharepoint/v3/contenttype/forms"/>
  </ds:schemaRefs>
</ds:datastoreItem>
</file>

<file path=customXml/itemProps3.xml><?xml version="1.0" encoding="utf-8"?>
<ds:datastoreItem xmlns:ds="http://schemas.openxmlformats.org/officeDocument/2006/customXml" ds:itemID="{91FA1151-B2D7-4B69-BDDD-ADC08FBB2E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921da6-d4a7-4eea-882c-01c9991ae659"/>
    <ds:schemaRef ds:uri="7270cac5-0bf3-4e59-93bc-e8c6b7fd83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2664</Words>
  <Characters>15185</Characters>
  <Application>Microsoft Office Word</Application>
  <DocSecurity>4</DocSecurity>
  <Lines>126</Lines>
  <Paragraphs>35</Paragraphs>
  <ScaleCrop>false</ScaleCrop>
  <Company/>
  <LinksUpToDate>false</LinksUpToDate>
  <CharactersWithSpaces>17814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Kelby</dc:creator>
  <cp:keywords/>
  <cp:lastModifiedBy>Jill Earnshaw-Wojtkow</cp:lastModifiedBy>
  <cp:revision>2</cp:revision>
  <dcterms:created xsi:type="dcterms:W3CDTF">2026-10-15T08:43:00Z</dcterms:created>
  <dcterms:modified xsi:type="dcterms:W3CDTF">2026-10-15T08:43:00Z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0x010100214DCEF5B403AA45B7D618AA8861702A</vt:lpwstr>
  </property>
  <property fmtid="{D5CDD505-2E9C-101B-9397-08002B2CF9AE}" pid="3" name="MediaServiceImageTags">
    <vt:lpwstr/>
  </property>
</Properties>
</file>